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21" w:rsidRDefault="00E31B91" w:rsidP="00E31B91">
      <w:pPr>
        <w:pStyle w:val="berschrift1"/>
        <w:spacing w:line="240" w:lineRule="auto"/>
        <w:rPr>
          <w:rFonts w:ascii="Arial" w:hAnsi="Arial" w:cs="Arial"/>
          <w:sz w:val="24"/>
        </w:rPr>
      </w:pPr>
      <w:r w:rsidRPr="00E31B91">
        <w:rPr>
          <w:rFonts w:ascii="Arial" w:hAnsi="Arial" w:cs="Arial"/>
          <w:sz w:val="24"/>
        </w:rPr>
        <w:t>Abkündigungen für verbindliche landeskirchenweite</w:t>
      </w:r>
      <w:r w:rsidR="00A80150">
        <w:rPr>
          <w:rFonts w:ascii="Arial" w:hAnsi="Arial" w:cs="Arial"/>
          <w:sz w:val="24"/>
        </w:rPr>
        <w:t xml:space="preserve"> Kollekten </w:t>
      </w:r>
      <w:r w:rsidR="005C252E">
        <w:rPr>
          <w:rFonts w:ascii="Arial" w:hAnsi="Arial" w:cs="Arial"/>
          <w:sz w:val="24"/>
        </w:rPr>
        <w:t>und Sprengelkollekten</w:t>
      </w:r>
      <w:r w:rsidR="00062895">
        <w:rPr>
          <w:rFonts w:ascii="Arial" w:hAnsi="Arial" w:cs="Arial"/>
          <w:sz w:val="24"/>
        </w:rPr>
        <w:t xml:space="preserve"> </w:t>
      </w:r>
      <w:r w:rsidR="00A80150">
        <w:rPr>
          <w:rFonts w:ascii="Arial" w:hAnsi="Arial" w:cs="Arial"/>
          <w:sz w:val="24"/>
        </w:rPr>
        <w:t>d</w:t>
      </w:r>
      <w:r w:rsidRPr="00E31B91">
        <w:rPr>
          <w:rFonts w:ascii="Arial" w:hAnsi="Arial" w:cs="Arial"/>
          <w:sz w:val="24"/>
        </w:rPr>
        <w:t xml:space="preserve">er Evangelisch-Lutherischen Kirche in Norddeutschland im Monat </w:t>
      </w:r>
      <w:r w:rsidR="00062895">
        <w:rPr>
          <w:rFonts w:ascii="Arial" w:hAnsi="Arial" w:cs="Arial"/>
          <w:sz w:val="24"/>
        </w:rPr>
        <w:t>Juni</w:t>
      </w:r>
      <w:r w:rsidR="005C252E">
        <w:rPr>
          <w:rFonts w:ascii="Arial" w:hAnsi="Arial" w:cs="Arial"/>
          <w:sz w:val="24"/>
        </w:rPr>
        <w:t xml:space="preserve"> </w:t>
      </w:r>
      <w:r w:rsidR="00603D77">
        <w:rPr>
          <w:rFonts w:ascii="Arial" w:hAnsi="Arial" w:cs="Arial"/>
          <w:sz w:val="24"/>
        </w:rPr>
        <w:t>2023</w:t>
      </w:r>
    </w:p>
    <w:p w:rsidR="00E31B91" w:rsidRPr="00E31B91" w:rsidRDefault="00E31B91" w:rsidP="00E31B91"/>
    <w:p w:rsidR="00E31B91" w:rsidRDefault="00E31B91" w:rsidP="00B9583A">
      <w:pPr>
        <w:rPr>
          <w:rFonts w:ascii="Arial" w:hAnsi="Arial" w:cs="Arial"/>
          <w:b/>
        </w:rPr>
      </w:pPr>
    </w:p>
    <w:p w:rsidR="00062895" w:rsidRPr="00D27A31" w:rsidRDefault="00062895" w:rsidP="00062895">
      <w:pPr>
        <w:rPr>
          <w:rFonts w:ascii="Arial" w:hAnsi="Arial" w:cs="Arial"/>
          <w:b/>
        </w:rPr>
      </w:pPr>
      <w:r w:rsidRPr="00D27A31">
        <w:rPr>
          <w:rFonts w:ascii="Arial" w:hAnsi="Arial" w:cs="Arial"/>
          <w:b/>
        </w:rPr>
        <w:t>Landeskirchenweite Kollekte</w:t>
      </w:r>
      <w:r>
        <w:rPr>
          <w:rFonts w:ascii="Arial" w:hAnsi="Arial" w:cs="Arial"/>
          <w:b/>
        </w:rPr>
        <w:t xml:space="preserve"> </w:t>
      </w:r>
      <w:r w:rsidRPr="00D27A31">
        <w:rPr>
          <w:rFonts w:ascii="Arial" w:hAnsi="Arial" w:cs="Arial"/>
          <w:b/>
        </w:rPr>
        <w:t xml:space="preserve">am </w:t>
      </w:r>
      <w:r>
        <w:rPr>
          <w:rFonts w:ascii="Arial" w:hAnsi="Arial" w:cs="Arial"/>
          <w:b/>
        </w:rPr>
        <w:t>4. Juni 2023 (Trinitatis)</w:t>
      </w:r>
    </w:p>
    <w:p w:rsidR="00062895" w:rsidRDefault="00062895" w:rsidP="00062895">
      <w:pPr>
        <w:rPr>
          <w:rFonts w:ascii="Arial" w:hAnsi="Arial" w:cs="Arial"/>
          <w:b/>
        </w:rPr>
      </w:pPr>
      <w:r w:rsidRPr="00D27A31">
        <w:rPr>
          <w:rFonts w:ascii="Arial" w:hAnsi="Arial" w:cs="Arial"/>
          <w:b/>
        </w:rPr>
        <w:t>Kollekte der Kammer für Dienste und Werke</w:t>
      </w:r>
      <w:r>
        <w:rPr>
          <w:rFonts w:ascii="Arial" w:hAnsi="Arial" w:cs="Arial"/>
          <w:b/>
        </w:rPr>
        <w:t xml:space="preserve"> – Projekte Bildung und Unterricht </w:t>
      </w:r>
    </w:p>
    <w:p w:rsidR="00062895" w:rsidRDefault="00062895" w:rsidP="00062895"/>
    <w:p w:rsidR="00062895" w:rsidRPr="00F92911" w:rsidRDefault="00062895" w:rsidP="00062895">
      <w:pPr>
        <w:rPr>
          <w:rFonts w:ascii="Arial" w:eastAsia="Calibri" w:hAnsi="Arial" w:cs="Arial"/>
          <w:b/>
          <w:lang w:eastAsia="en-US"/>
        </w:rPr>
      </w:pPr>
      <w:r w:rsidRPr="00F92911">
        <w:rPr>
          <w:rFonts w:ascii="Arial" w:eastAsia="Calibri" w:hAnsi="Arial" w:cs="Arial"/>
          <w:b/>
          <w:lang w:eastAsia="en-US"/>
        </w:rPr>
        <w:t>Projekt 1)</w:t>
      </w:r>
      <w:r>
        <w:rPr>
          <w:rFonts w:ascii="Arial" w:eastAsia="Calibri" w:hAnsi="Arial" w:cs="Arial"/>
          <w:b/>
          <w:lang w:eastAsia="en-US"/>
        </w:rPr>
        <w:t xml:space="preserve"> Die Kollekte des </w:t>
      </w:r>
      <w:r w:rsidRPr="007E089D">
        <w:rPr>
          <w:rFonts w:ascii="Arial" w:eastAsia="Calibri" w:hAnsi="Arial" w:cs="Arial"/>
          <w:b/>
          <w:lang w:eastAsia="en-US"/>
        </w:rPr>
        <w:t>Zentrum</w:t>
      </w:r>
      <w:r>
        <w:rPr>
          <w:rFonts w:ascii="Arial" w:eastAsia="Calibri" w:hAnsi="Arial" w:cs="Arial"/>
          <w:b/>
          <w:lang w:eastAsia="en-US"/>
        </w:rPr>
        <w:t>s</w:t>
      </w:r>
      <w:r w:rsidRPr="007E089D">
        <w:rPr>
          <w:rFonts w:ascii="Arial" w:eastAsia="Calibri" w:hAnsi="Arial" w:cs="Arial"/>
          <w:b/>
          <w:lang w:eastAsia="en-US"/>
        </w:rPr>
        <w:t xml:space="preserve"> für Mission und Ökumene</w:t>
      </w:r>
      <w:r>
        <w:rPr>
          <w:rFonts w:ascii="Arial" w:eastAsia="Calibri" w:hAnsi="Arial" w:cs="Arial"/>
          <w:b/>
          <w:lang w:eastAsia="en-US"/>
        </w:rPr>
        <w:t xml:space="preserve"> (ZMÖ) ist bestimmt für die </w:t>
      </w:r>
      <w:r w:rsidRPr="007E089D">
        <w:rPr>
          <w:rFonts w:ascii="Arial" w:eastAsia="Calibri" w:hAnsi="Arial" w:cs="Arial"/>
          <w:b/>
          <w:lang w:eastAsia="en-US"/>
        </w:rPr>
        <w:t>Bildungs- und Sozialarbeit</w:t>
      </w:r>
      <w:r>
        <w:rPr>
          <w:rFonts w:ascii="Arial" w:eastAsia="Calibri" w:hAnsi="Arial" w:cs="Arial"/>
          <w:b/>
          <w:lang w:eastAsia="en-US"/>
        </w:rPr>
        <w:t xml:space="preserve"> der </w:t>
      </w:r>
      <w:r w:rsidRPr="007E089D">
        <w:rPr>
          <w:rFonts w:ascii="Arial" w:eastAsia="Calibri" w:hAnsi="Arial" w:cs="Arial"/>
          <w:b/>
          <w:lang w:eastAsia="en-US"/>
        </w:rPr>
        <w:t xml:space="preserve">New World </w:t>
      </w:r>
      <w:proofErr w:type="spellStart"/>
      <w:r w:rsidRPr="007E089D">
        <w:rPr>
          <w:rFonts w:ascii="Arial" w:eastAsia="Calibri" w:hAnsi="Arial" w:cs="Arial"/>
          <w:b/>
          <w:lang w:eastAsia="en-US"/>
        </w:rPr>
        <w:t>Foundation</w:t>
      </w:r>
      <w:proofErr w:type="spellEnd"/>
      <w:r w:rsidRPr="007E089D">
        <w:rPr>
          <w:rFonts w:ascii="Arial" w:eastAsia="Calibri" w:hAnsi="Arial" w:cs="Arial"/>
          <w:b/>
          <w:lang w:eastAsia="en-US"/>
        </w:rPr>
        <w:t xml:space="preserve"> in </w:t>
      </w:r>
      <w:r>
        <w:rPr>
          <w:rFonts w:ascii="Arial" w:eastAsia="Calibri" w:hAnsi="Arial" w:cs="Arial"/>
          <w:b/>
          <w:lang w:eastAsia="en-US"/>
        </w:rPr>
        <w:t>Kapstadt.</w:t>
      </w:r>
    </w:p>
    <w:p w:rsidR="00062895" w:rsidRDefault="00062895" w:rsidP="00062895">
      <w:pPr>
        <w:spacing w:after="120" w:line="280" w:lineRule="exact"/>
        <w:jc w:val="both"/>
        <w:rPr>
          <w:rFonts w:ascii="Arial" w:eastAsia="Calibri" w:hAnsi="Arial" w:cs="Arial"/>
          <w:lang w:eastAsia="en-US"/>
        </w:rPr>
      </w:pPr>
      <w:r w:rsidRPr="00F92911">
        <w:rPr>
          <w:rFonts w:ascii="Arial" w:eastAsia="Calibri" w:hAnsi="Arial" w:cs="Arial"/>
          <w:lang w:eastAsia="en-US"/>
        </w:rPr>
        <w:t>Gemeinsam eine neue</w:t>
      </w:r>
      <w:r>
        <w:rPr>
          <w:rFonts w:ascii="Arial" w:eastAsia="Calibri" w:hAnsi="Arial" w:cs="Arial"/>
          <w:lang w:eastAsia="en-US"/>
        </w:rPr>
        <w:t>, bessere</w:t>
      </w:r>
      <w:r w:rsidRPr="00F92911">
        <w:rPr>
          <w:rFonts w:ascii="Arial" w:eastAsia="Calibri" w:hAnsi="Arial" w:cs="Arial"/>
          <w:lang w:eastAsia="en-US"/>
        </w:rPr>
        <w:t xml:space="preserve"> Welt bauen</w:t>
      </w:r>
      <w:r>
        <w:rPr>
          <w:rFonts w:ascii="Arial" w:eastAsia="Calibri" w:hAnsi="Arial" w:cs="Arial"/>
          <w:lang w:eastAsia="en-US"/>
        </w:rPr>
        <w:t xml:space="preserve">; </w:t>
      </w:r>
      <w:r w:rsidRPr="00F92911">
        <w:rPr>
          <w:rFonts w:ascii="Arial" w:eastAsia="Calibri" w:hAnsi="Arial" w:cs="Arial"/>
          <w:lang w:eastAsia="en-US"/>
        </w:rPr>
        <w:t xml:space="preserve">das möchte die New World </w:t>
      </w:r>
      <w:proofErr w:type="spellStart"/>
      <w:r w:rsidRPr="00F92911">
        <w:rPr>
          <w:rFonts w:ascii="Arial" w:eastAsia="Calibri" w:hAnsi="Arial" w:cs="Arial"/>
          <w:lang w:eastAsia="en-US"/>
        </w:rPr>
        <w:t>Foundation</w:t>
      </w:r>
      <w:proofErr w:type="spellEnd"/>
      <w:r w:rsidRPr="00F92911">
        <w:rPr>
          <w:rFonts w:ascii="Arial" w:eastAsia="Calibri" w:hAnsi="Arial" w:cs="Arial"/>
          <w:lang w:eastAsia="en-US"/>
        </w:rPr>
        <w:t xml:space="preserve"> in Kapstadt/Südafrika. Sie engagiert sich für die Bewohner des Townships </w:t>
      </w:r>
      <w:proofErr w:type="spellStart"/>
      <w:r w:rsidRPr="00F92911">
        <w:rPr>
          <w:rFonts w:ascii="Arial" w:eastAsia="Calibri" w:hAnsi="Arial" w:cs="Arial"/>
          <w:lang w:eastAsia="en-US"/>
        </w:rPr>
        <w:t>Lavender</w:t>
      </w:r>
      <w:proofErr w:type="spellEnd"/>
      <w:r w:rsidRPr="00F92911">
        <w:rPr>
          <w:rFonts w:ascii="Arial" w:eastAsia="Calibri" w:hAnsi="Arial" w:cs="Arial"/>
          <w:lang w:eastAsia="en-US"/>
        </w:rPr>
        <w:t xml:space="preserve"> Hill, einem großen Armenviertel am Rande der Stadt. </w:t>
      </w:r>
      <w:r>
        <w:rPr>
          <w:rFonts w:ascii="Arial" w:eastAsia="Calibri" w:hAnsi="Arial" w:cs="Arial"/>
          <w:lang w:eastAsia="en-US"/>
        </w:rPr>
        <w:t>H</w:t>
      </w:r>
      <w:r w:rsidRPr="00F92911">
        <w:rPr>
          <w:rFonts w:ascii="Arial" w:eastAsia="Calibri" w:hAnsi="Arial" w:cs="Arial"/>
          <w:lang w:eastAsia="en-US"/>
        </w:rPr>
        <w:t xml:space="preserve">ier wachsen Kinder in einem Umfeld mit hoher Arbeitslosigkeit, Armut, Drogen und Bandenkriminalität auf. Die Corona-Pandemie hat die sozialen Ungerechtigkeiten dort für viele Familien nochmals massiv verschärft. Die New World </w:t>
      </w:r>
      <w:proofErr w:type="spellStart"/>
      <w:r w:rsidRPr="00F92911">
        <w:rPr>
          <w:rFonts w:ascii="Arial" w:eastAsia="Calibri" w:hAnsi="Arial" w:cs="Arial"/>
          <w:lang w:eastAsia="en-US"/>
        </w:rPr>
        <w:t>Foundation</w:t>
      </w:r>
      <w:proofErr w:type="spellEnd"/>
      <w:r w:rsidRPr="00F92911">
        <w:rPr>
          <w:rFonts w:ascii="Arial" w:eastAsia="Calibri" w:hAnsi="Arial" w:cs="Arial"/>
          <w:lang w:eastAsia="en-US"/>
        </w:rPr>
        <w:t xml:space="preserve"> bietet daher Selbsthilfe-Gruppen, Beratungsangebote, Stadtteil-Dialoge und ein Frauenhaus. Das Herzstück der Arbeit ist jedoch das Bildungsprogramm, das alle Altersstufen erreicht. Es gibt einen Kindergarten für </w:t>
      </w:r>
      <w:r>
        <w:rPr>
          <w:rFonts w:ascii="Arial" w:eastAsia="Calibri" w:hAnsi="Arial" w:cs="Arial"/>
          <w:lang w:eastAsia="en-US"/>
        </w:rPr>
        <w:t>drei bis fünf</w:t>
      </w:r>
      <w:r w:rsidRPr="00F92911">
        <w:rPr>
          <w:rFonts w:ascii="Arial" w:eastAsia="Calibri" w:hAnsi="Arial" w:cs="Arial"/>
          <w:lang w:eastAsia="en-US"/>
        </w:rPr>
        <w:t xml:space="preserve">jährige. Schulkinder bekommen am Nachmittag Hausaufgabenhilfe. Jugendliche lernen Strategien in der Bewältigung der Konfrontation mit Drogen, sexuellem Missbrauch und Gewalterfahrungen. Schulabbrecher erhalten eine zweite Chance auf einen qualifizierten Schulabschluss. Computerkurse, Berufsberatung und Bewerbungstraining geben den jungen Menschen Hoffnung auf eine bessere Zukunft. Bitte unterstützen Sie die New World </w:t>
      </w:r>
      <w:proofErr w:type="spellStart"/>
      <w:r w:rsidRPr="00F92911">
        <w:rPr>
          <w:rFonts w:ascii="Arial" w:eastAsia="Calibri" w:hAnsi="Arial" w:cs="Arial"/>
          <w:lang w:eastAsia="en-US"/>
        </w:rPr>
        <w:t>Foundation</w:t>
      </w:r>
      <w:proofErr w:type="spellEnd"/>
      <w:r w:rsidRPr="00F92911">
        <w:rPr>
          <w:rFonts w:ascii="Arial" w:eastAsia="Calibri" w:hAnsi="Arial" w:cs="Arial"/>
          <w:lang w:eastAsia="en-US"/>
        </w:rPr>
        <w:t xml:space="preserve"> und bauen Sie mit an einer neuen Welt der Gerechtigkeit und des Friedens.</w:t>
      </w:r>
    </w:p>
    <w:p w:rsidR="00062895" w:rsidRPr="00F92911" w:rsidRDefault="00062895" w:rsidP="00062895">
      <w:pPr>
        <w:spacing w:after="120" w:line="280" w:lineRule="exact"/>
        <w:jc w:val="both"/>
        <w:rPr>
          <w:rFonts w:ascii="Arial" w:eastAsia="Calibri" w:hAnsi="Arial" w:cs="Arial"/>
          <w:lang w:eastAsia="en-US"/>
        </w:rPr>
      </w:pPr>
    </w:p>
    <w:p w:rsidR="00062895" w:rsidRDefault="00062895" w:rsidP="00062895">
      <w:pPr>
        <w:overflowPunct w:val="0"/>
        <w:autoSpaceDE w:val="0"/>
        <w:autoSpaceDN w:val="0"/>
        <w:adjustRightInd w:val="0"/>
        <w:textAlignment w:val="baseline"/>
        <w:rPr>
          <w:rFonts w:ascii="Arial" w:hAnsi="Arial"/>
          <w:b/>
        </w:rPr>
      </w:pPr>
      <w:r>
        <w:rPr>
          <w:rFonts w:ascii="Arial" w:hAnsi="Arial"/>
          <w:b/>
        </w:rPr>
        <w:t>Projekt 2) Die Kollekte ist bestimmt für</w:t>
      </w:r>
      <w:r w:rsidRPr="002A0191">
        <w:rPr>
          <w:rFonts w:ascii="Arial" w:hAnsi="Arial"/>
          <w:b/>
        </w:rPr>
        <w:t xml:space="preserve"> die gesundh</w:t>
      </w:r>
      <w:r>
        <w:rPr>
          <w:rFonts w:ascii="Arial" w:hAnsi="Arial"/>
          <w:b/>
        </w:rPr>
        <w:t xml:space="preserve">eitspädagogische Bildungsarbeit des </w:t>
      </w:r>
      <w:r w:rsidRPr="002A0191">
        <w:rPr>
          <w:rFonts w:ascii="Arial" w:hAnsi="Arial"/>
          <w:b/>
        </w:rPr>
        <w:t>Ev</w:t>
      </w:r>
      <w:r>
        <w:rPr>
          <w:rFonts w:ascii="Arial" w:hAnsi="Arial"/>
          <w:b/>
        </w:rPr>
        <w:t>angelischen</w:t>
      </w:r>
      <w:r w:rsidRPr="002A0191">
        <w:rPr>
          <w:rFonts w:ascii="Arial" w:hAnsi="Arial"/>
          <w:b/>
        </w:rPr>
        <w:t xml:space="preserve"> Kurzentrum</w:t>
      </w:r>
      <w:r>
        <w:rPr>
          <w:rFonts w:ascii="Arial" w:hAnsi="Arial"/>
          <w:b/>
        </w:rPr>
        <w:t>s</w:t>
      </w:r>
      <w:r w:rsidRPr="002A0191">
        <w:rPr>
          <w:rFonts w:ascii="Arial" w:hAnsi="Arial"/>
          <w:b/>
        </w:rPr>
        <w:t xml:space="preserve"> Gode Tied</w:t>
      </w:r>
      <w:r>
        <w:rPr>
          <w:rFonts w:ascii="Arial" w:hAnsi="Arial"/>
          <w:b/>
        </w:rPr>
        <w:t xml:space="preserve"> in Büsum</w:t>
      </w:r>
    </w:p>
    <w:p w:rsidR="00062895" w:rsidRPr="00F92911" w:rsidRDefault="00062895" w:rsidP="00062895">
      <w:pPr>
        <w:overflowPunct w:val="0"/>
        <w:autoSpaceDE w:val="0"/>
        <w:autoSpaceDN w:val="0"/>
        <w:adjustRightInd w:val="0"/>
        <w:jc w:val="both"/>
        <w:textAlignment w:val="baseline"/>
        <w:rPr>
          <w:rFonts w:ascii="Arial" w:hAnsi="Arial"/>
        </w:rPr>
      </w:pPr>
      <w:r w:rsidRPr="00F92911">
        <w:rPr>
          <w:rFonts w:ascii="Arial" w:hAnsi="Arial"/>
        </w:rPr>
        <w:t>Tiefste Erschöpfung prägt das Bild der Mütter, die mit ihren Kindern in die Ev</w:t>
      </w:r>
      <w:r>
        <w:rPr>
          <w:rFonts w:ascii="Arial" w:hAnsi="Arial"/>
        </w:rPr>
        <w:t>angelische</w:t>
      </w:r>
      <w:r w:rsidRPr="00F92911">
        <w:rPr>
          <w:rFonts w:ascii="Arial" w:hAnsi="Arial"/>
        </w:rPr>
        <w:t xml:space="preserve"> Mutter-Kind-Klinik Gode Tied kommen. Mehrfachbelastungen durch Beruf, Familie, zu pflegende Angehörige und die Pandemie hinterlassen ihre Spuren.</w:t>
      </w:r>
    </w:p>
    <w:p w:rsidR="00062895" w:rsidRDefault="00062895" w:rsidP="00062895">
      <w:pPr>
        <w:overflowPunct w:val="0"/>
        <w:autoSpaceDE w:val="0"/>
        <w:autoSpaceDN w:val="0"/>
        <w:adjustRightInd w:val="0"/>
        <w:jc w:val="both"/>
        <w:textAlignment w:val="baseline"/>
        <w:rPr>
          <w:rFonts w:ascii="Arial" w:hAnsi="Arial"/>
        </w:rPr>
      </w:pPr>
      <w:r w:rsidRPr="00F92911">
        <w:rPr>
          <w:rFonts w:ascii="Arial" w:hAnsi="Arial" w:cstheme="minorHAnsi"/>
          <w:shd w:val="clear" w:color="auto" w:fill="FFFFFF"/>
        </w:rPr>
        <w:t>Bei den Kindern führte die Isolation in der Pandemie oft zu</w:t>
      </w:r>
      <w:r w:rsidRPr="002A0191">
        <w:t xml:space="preserve"> </w:t>
      </w:r>
      <w:r w:rsidRPr="002A0191">
        <w:rPr>
          <w:rFonts w:ascii="Arial" w:hAnsi="Arial" w:cstheme="minorHAnsi"/>
          <w:shd w:val="clear" w:color="auto" w:fill="FFFFFF"/>
        </w:rPr>
        <w:t>Verhaltensauffälligkeiten</w:t>
      </w:r>
      <w:r>
        <w:rPr>
          <w:rFonts w:ascii="Arial" w:hAnsi="Arial" w:cstheme="minorHAnsi"/>
          <w:shd w:val="clear" w:color="auto" w:fill="FFFFFF"/>
        </w:rPr>
        <w:t xml:space="preserve"> und dem Gefühl, alleingelassen zu werden. </w:t>
      </w:r>
      <w:r>
        <w:rPr>
          <w:rFonts w:ascii="Arial" w:hAnsi="Arial"/>
        </w:rPr>
        <w:t>Gode Tied möchte</w:t>
      </w:r>
      <w:r w:rsidRPr="00F92911">
        <w:rPr>
          <w:rFonts w:ascii="Arial" w:hAnsi="Arial"/>
        </w:rPr>
        <w:t xml:space="preserve"> für die Kinder über die von den Krankenkassen finanzierten Möglichkeiten hinaus Hilfen leisten.</w:t>
      </w:r>
      <w:r>
        <w:rPr>
          <w:rFonts w:ascii="Arial" w:hAnsi="Arial"/>
        </w:rPr>
        <w:t xml:space="preserve"> </w:t>
      </w:r>
    </w:p>
    <w:p w:rsidR="00062895" w:rsidRPr="00F92911" w:rsidRDefault="00062895" w:rsidP="00062895">
      <w:pPr>
        <w:overflowPunct w:val="0"/>
        <w:autoSpaceDE w:val="0"/>
        <w:autoSpaceDN w:val="0"/>
        <w:adjustRightInd w:val="0"/>
        <w:jc w:val="both"/>
        <w:textAlignment w:val="baseline"/>
        <w:rPr>
          <w:rFonts w:ascii="Arial" w:hAnsi="Arial"/>
        </w:rPr>
      </w:pPr>
      <w:r w:rsidRPr="00F92911">
        <w:rPr>
          <w:rFonts w:ascii="Arial" w:hAnsi="Arial"/>
        </w:rPr>
        <w:t xml:space="preserve">So </w:t>
      </w:r>
      <w:r>
        <w:rPr>
          <w:rFonts w:ascii="Arial" w:hAnsi="Arial"/>
        </w:rPr>
        <w:t>können</w:t>
      </w:r>
      <w:r w:rsidRPr="00F92911">
        <w:rPr>
          <w:rFonts w:ascii="Arial" w:hAnsi="Arial"/>
        </w:rPr>
        <w:t xml:space="preserve"> </w:t>
      </w:r>
      <w:r>
        <w:rPr>
          <w:rFonts w:ascii="Arial" w:hAnsi="Arial"/>
        </w:rPr>
        <w:t xml:space="preserve">von </w:t>
      </w:r>
      <w:r w:rsidRPr="002A0191">
        <w:rPr>
          <w:rFonts w:ascii="Arial" w:hAnsi="Arial"/>
        </w:rPr>
        <w:t xml:space="preserve">der Kollekte </w:t>
      </w:r>
      <w:r w:rsidRPr="00F92911">
        <w:rPr>
          <w:rFonts w:ascii="Arial" w:hAnsi="Arial"/>
        </w:rPr>
        <w:t>z.</w:t>
      </w:r>
      <w:r>
        <w:rPr>
          <w:rFonts w:ascii="Arial" w:hAnsi="Arial"/>
        </w:rPr>
        <w:t xml:space="preserve"> </w:t>
      </w:r>
      <w:r w:rsidRPr="00F92911">
        <w:rPr>
          <w:rFonts w:ascii="Arial" w:hAnsi="Arial"/>
        </w:rPr>
        <w:t xml:space="preserve">B. unterstützende Maßnahmen gegen die zunehmenden Fälle von schwer belastendem Mobbing unter </w:t>
      </w:r>
      <w:r>
        <w:rPr>
          <w:rFonts w:ascii="Arial" w:hAnsi="Arial"/>
        </w:rPr>
        <w:t xml:space="preserve">den Kindern installiert werden. </w:t>
      </w:r>
      <w:r w:rsidRPr="00F92911">
        <w:rPr>
          <w:rFonts w:ascii="Arial" w:hAnsi="Arial"/>
        </w:rPr>
        <w:t xml:space="preserve">Kurse zur gewaltfreien Kommunikation und Selbstbehauptung für Kinder sollen anleiten, sich ohne Aggressionen zu begegnen. Der Einsatz von psychomotorisch geeignetem Bewegungs- und Entspannungsmaterial unterstützt die innere Ausgeglichenheit. </w:t>
      </w:r>
    </w:p>
    <w:p w:rsidR="00062895" w:rsidRPr="00F92911" w:rsidRDefault="00062895" w:rsidP="00062895">
      <w:pPr>
        <w:overflowPunct w:val="0"/>
        <w:autoSpaceDE w:val="0"/>
        <w:autoSpaceDN w:val="0"/>
        <w:adjustRightInd w:val="0"/>
        <w:jc w:val="both"/>
        <w:textAlignment w:val="baseline"/>
        <w:rPr>
          <w:rFonts w:ascii="Arial" w:hAnsi="Arial"/>
        </w:rPr>
      </w:pPr>
      <w:r w:rsidRPr="00F92911">
        <w:rPr>
          <w:rFonts w:ascii="Arial" w:hAnsi="Arial" w:cstheme="minorHAnsi"/>
          <w:shd w:val="clear" w:color="auto" w:fill="FFFFFF"/>
        </w:rPr>
        <w:t xml:space="preserve">Zusätzliche Beratungsangebote stärken die Mütter in der Erziehung bei den Themen Mobbing und Aggression unter den Kindern. </w:t>
      </w:r>
    </w:p>
    <w:p w:rsidR="00062895" w:rsidRPr="00F92911" w:rsidRDefault="00062895" w:rsidP="00062895">
      <w:pPr>
        <w:jc w:val="both"/>
        <w:rPr>
          <w:rFonts w:ascii="Arial" w:hAnsi="Arial" w:cs="Arial"/>
          <w:b/>
        </w:rPr>
      </w:pPr>
    </w:p>
    <w:p w:rsidR="00062895" w:rsidRDefault="00062895" w:rsidP="00062895">
      <w:pPr>
        <w:rPr>
          <w:rFonts w:ascii="Arial" w:hAnsi="Arial" w:cs="Arial"/>
          <w:b/>
        </w:rPr>
      </w:pPr>
      <w:r w:rsidRPr="002E0908">
        <w:rPr>
          <w:rFonts w:ascii="Arial" w:hAnsi="Arial" w:cs="Arial"/>
          <w:b/>
        </w:rPr>
        <w:t>Nach dem Kollektengesetz kann bei Kollekten mit mehreren Projekten keine Auswahl mehr getroffen werden.</w:t>
      </w:r>
      <w:r>
        <w:rPr>
          <w:rFonts w:ascii="Arial" w:hAnsi="Arial" w:cs="Arial"/>
          <w:b/>
        </w:rPr>
        <w:t xml:space="preserve"> </w:t>
      </w:r>
      <w:r w:rsidRPr="002E0908">
        <w:rPr>
          <w:rFonts w:ascii="Arial" w:hAnsi="Arial" w:cs="Arial"/>
          <w:b/>
        </w:rPr>
        <w:t>Es sind bei</w:t>
      </w:r>
      <w:r>
        <w:rPr>
          <w:rFonts w:ascii="Arial" w:hAnsi="Arial" w:cs="Arial"/>
          <w:b/>
        </w:rPr>
        <w:t>de Kollektenzwecke abzukündigen.</w:t>
      </w:r>
    </w:p>
    <w:p w:rsidR="00062895" w:rsidRPr="00FE3171" w:rsidRDefault="00062895" w:rsidP="00062895">
      <w:pPr>
        <w:jc w:val="both"/>
        <w:rPr>
          <w:rFonts w:ascii="Arial" w:hAnsi="Arial" w:cs="Arial"/>
          <w:b/>
        </w:rPr>
      </w:pPr>
    </w:p>
    <w:p w:rsidR="00062895" w:rsidRDefault="00062895" w:rsidP="00062895"/>
    <w:p w:rsidR="00062895" w:rsidRDefault="00062895" w:rsidP="00062895">
      <w:pPr>
        <w:rPr>
          <w:rFonts w:ascii="Arial" w:hAnsi="Arial" w:cs="Arial"/>
          <w:b/>
        </w:rPr>
      </w:pPr>
      <w:r w:rsidRPr="001F7071">
        <w:rPr>
          <w:rFonts w:ascii="Arial" w:hAnsi="Arial" w:cs="Arial"/>
          <w:b/>
        </w:rPr>
        <w:lastRenderedPageBreak/>
        <w:t>Sprengelkollekten am</w:t>
      </w:r>
      <w:r>
        <w:rPr>
          <w:rFonts w:ascii="Arial" w:hAnsi="Arial" w:cs="Arial"/>
          <w:b/>
        </w:rPr>
        <w:t xml:space="preserve"> 11. Juni 2023</w:t>
      </w:r>
      <w:r w:rsidRPr="001F7071">
        <w:rPr>
          <w:rFonts w:ascii="Arial" w:hAnsi="Arial" w:cs="Arial"/>
          <w:b/>
        </w:rPr>
        <w:t xml:space="preserve"> (</w:t>
      </w:r>
      <w:r>
        <w:rPr>
          <w:rFonts w:ascii="Arial" w:hAnsi="Arial" w:cs="Arial"/>
          <w:b/>
        </w:rPr>
        <w:t>1. Sonntag nach Trinitatis)</w:t>
      </w:r>
    </w:p>
    <w:p w:rsidR="00062895" w:rsidRDefault="00062895" w:rsidP="00062895">
      <w:pPr>
        <w:rPr>
          <w:rFonts w:ascii="Arial" w:hAnsi="Arial" w:cs="Arial"/>
          <w:b/>
        </w:rPr>
      </w:pPr>
    </w:p>
    <w:p w:rsidR="00062895" w:rsidRDefault="00062895" w:rsidP="00062895">
      <w:pPr>
        <w:rPr>
          <w:rFonts w:ascii="Arial" w:hAnsi="Arial" w:cs="Arial"/>
          <w:b/>
        </w:rPr>
      </w:pPr>
      <w:r w:rsidRPr="001F7071">
        <w:rPr>
          <w:rFonts w:ascii="Arial" w:hAnsi="Arial" w:cs="Arial"/>
          <w:b/>
        </w:rPr>
        <w:t>Sprengel Hamburg und Lübeck</w:t>
      </w:r>
    </w:p>
    <w:p w:rsidR="00062895" w:rsidRDefault="00062895" w:rsidP="00062895">
      <w:pPr>
        <w:jc w:val="both"/>
        <w:rPr>
          <w:rFonts w:ascii="Arial" w:hAnsi="Arial" w:cs="Arial"/>
        </w:rPr>
      </w:pPr>
      <w:r w:rsidRPr="00A87EBC">
        <w:rPr>
          <w:rFonts w:ascii="Arial" w:hAnsi="Arial" w:cs="Arial"/>
          <w:b/>
        </w:rPr>
        <w:t>Die Kollekte soll ein Wohnprojekt im Stadtteil Hamburg-</w:t>
      </w:r>
      <w:proofErr w:type="spellStart"/>
      <w:r w:rsidRPr="00A87EBC">
        <w:rPr>
          <w:rFonts w:ascii="Arial" w:hAnsi="Arial" w:cs="Arial"/>
          <w:b/>
        </w:rPr>
        <w:t>Borgfelde</w:t>
      </w:r>
      <w:proofErr w:type="spellEnd"/>
      <w:r w:rsidRPr="00A87EBC">
        <w:rPr>
          <w:rFonts w:ascii="Arial" w:hAnsi="Arial" w:cs="Arial"/>
          <w:b/>
        </w:rPr>
        <w:t xml:space="preserve"> unterstützen</w:t>
      </w:r>
      <w:r>
        <w:rPr>
          <w:rFonts w:ascii="Arial" w:hAnsi="Arial" w:cs="Arial"/>
        </w:rPr>
        <w:t>.</w:t>
      </w:r>
    </w:p>
    <w:p w:rsidR="00062895" w:rsidRDefault="00062895" w:rsidP="00062895">
      <w:pPr>
        <w:jc w:val="both"/>
        <w:rPr>
          <w:rFonts w:ascii="Arial" w:hAnsi="Arial" w:cs="Arial"/>
        </w:rPr>
      </w:pPr>
      <w:r>
        <w:rPr>
          <w:rFonts w:ascii="Arial" w:hAnsi="Arial" w:cs="Arial"/>
        </w:rPr>
        <w:t xml:space="preserve">Mit Hilfe des Projektes werden </w:t>
      </w:r>
      <w:r w:rsidRPr="003B1B5A">
        <w:rPr>
          <w:rFonts w:ascii="Arial" w:hAnsi="Arial" w:cs="Arial"/>
        </w:rPr>
        <w:t>u.</w:t>
      </w:r>
      <w:r>
        <w:rPr>
          <w:rFonts w:ascii="Arial" w:hAnsi="Arial" w:cs="Arial"/>
        </w:rPr>
        <w:t xml:space="preserve"> </w:t>
      </w:r>
      <w:r w:rsidRPr="003B1B5A">
        <w:rPr>
          <w:rFonts w:ascii="Arial" w:hAnsi="Arial" w:cs="Arial"/>
        </w:rPr>
        <w:t>a. Mensc</w:t>
      </w:r>
      <w:r>
        <w:rPr>
          <w:rFonts w:ascii="Arial" w:hAnsi="Arial" w:cs="Arial"/>
        </w:rPr>
        <w:t xml:space="preserve">hen mit HIV und AIDS </w:t>
      </w:r>
      <w:r w:rsidRPr="003B1B5A">
        <w:rPr>
          <w:rFonts w:ascii="Arial" w:hAnsi="Arial" w:cs="Arial"/>
        </w:rPr>
        <w:t xml:space="preserve">oder auch geflüchteten Männern und Frauen insgesamt 28 Wohnungen </w:t>
      </w:r>
      <w:r>
        <w:rPr>
          <w:rFonts w:ascii="Arial" w:hAnsi="Arial" w:cs="Arial"/>
        </w:rPr>
        <w:t>zur Verfügung gestellt.</w:t>
      </w:r>
    </w:p>
    <w:p w:rsidR="00062895" w:rsidRPr="00E24F91" w:rsidRDefault="00062895" w:rsidP="00062895">
      <w:pPr>
        <w:jc w:val="both"/>
        <w:rPr>
          <w:rFonts w:ascii="Arial" w:hAnsi="Arial" w:cs="Arial"/>
        </w:rPr>
      </w:pPr>
      <w:r w:rsidRPr="00E24F91">
        <w:rPr>
          <w:rFonts w:ascii="Arial" w:hAnsi="Arial" w:cs="Arial"/>
        </w:rPr>
        <w:t>Das vor gut 20 Jahren grundsanierte Matthias-Stift vermietet Wohnraum vorrangig an Personen, die am Existenzminimum leben und schützt sie vor Obdachlosigkeit.</w:t>
      </w:r>
    </w:p>
    <w:p w:rsidR="00062895" w:rsidRDefault="00062895" w:rsidP="00062895">
      <w:pPr>
        <w:jc w:val="both"/>
        <w:rPr>
          <w:rFonts w:ascii="Arial" w:hAnsi="Arial" w:cs="Arial"/>
        </w:rPr>
      </w:pPr>
      <w:r w:rsidRPr="00E24F91">
        <w:rPr>
          <w:rFonts w:ascii="Arial" w:hAnsi="Arial" w:cs="Arial"/>
        </w:rPr>
        <w:t>Das Stift liegt zentral in Hamburg (U-/S-Bahn Berliner Tor) und verfügt über einen Garten an der Rückseite des Gebäudes. Der Stiftungsvorstand konnte in den letzten Jahrzehnten keine Rücklagen bilden. Ein Darlehen, das die Sanierung des Stifts ermöglichte, muss noch ca. zehn Jahre abgezahlt werden. Derzeit fallen jedoch ve</w:t>
      </w:r>
      <w:r>
        <w:rPr>
          <w:rFonts w:ascii="Arial" w:hAnsi="Arial" w:cs="Arial"/>
        </w:rPr>
        <w:t>rmehrt außergewöhnliche Instand</w:t>
      </w:r>
      <w:r w:rsidRPr="00E24F91">
        <w:rPr>
          <w:rFonts w:ascii="Arial" w:hAnsi="Arial" w:cs="Arial"/>
        </w:rPr>
        <w:t>haltungskosten an, die das Stift finanziell übermäßig belaste</w:t>
      </w:r>
      <w:r>
        <w:rPr>
          <w:rFonts w:ascii="Arial" w:hAnsi="Arial" w:cs="Arial"/>
        </w:rPr>
        <w:t xml:space="preserve">n. </w:t>
      </w:r>
    </w:p>
    <w:p w:rsidR="00062895" w:rsidRPr="00A87EBC" w:rsidRDefault="00062895" w:rsidP="00062895">
      <w:pPr>
        <w:jc w:val="both"/>
        <w:rPr>
          <w:rFonts w:ascii="Arial" w:hAnsi="Arial" w:cs="Arial"/>
        </w:rPr>
      </w:pPr>
      <w:r>
        <w:rPr>
          <w:rFonts w:ascii="Arial" w:hAnsi="Arial" w:cs="Arial"/>
        </w:rPr>
        <w:t xml:space="preserve">Mit ihrer Kollekte unterstützen Sie den Erhalt </w:t>
      </w:r>
      <w:r w:rsidRPr="00A87EBC">
        <w:rPr>
          <w:rFonts w:ascii="Arial" w:hAnsi="Arial" w:cs="Arial"/>
        </w:rPr>
        <w:t xml:space="preserve">des </w:t>
      </w:r>
      <w:r w:rsidRPr="00E24F91">
        <w:rPr>
          <w:rFonts w:ascii="Arial" w:hAnsi="Arial" w:cs="Arial"/>
        </w:rPr>
        <w:t>Matthias-Stift</w:t>
      </w:r>
      <w:r>
        <w:rPr>
          <w:rFonts w:ascii="Arial" w:hAnsi="Arial" w:cs="Arial"/>
        </w:rPr>
        <w:t>es.</w:t>
      </w:r>
    </w:p>
    <w:p w:rsidR="00062895" w:rsidRPr="001F7071" w:rsidRDefault="00062895" w:rsidP="00062895">
      <w:pPr>
        <w:rPr>
          <w:rFonts w:ascii="Arial" w:hAnsi="Arial" w:cs="Arial"/>
          <w:b/>
        </w:rPr>
      </w:pPr>
    </w:p>
    <w:p w:rsidR="00062895" w:rsidRDefault="00062895" w:rsidP="00062895">
      <w:pPr>
        <w:rPr>
          <w:rFonts w:ascii="Arial" w:hAnsi="Arial" w:cs="Arial"/>
          <w:b/>
        </w:rPr>
      </w:pPr>
      <w:r w:rsidRPr="001F7071">
        <w:rPr>
          <w:rFonts w:ascii="Arial" w:hAnsi="Arial" w:cs="Arial"/>
          <w:b/>
        </w:rPr>
        <w:t>Sprengel Mecklenburg und Pommern</w:t>
      </w:r>
    </w:p>
    <w:p w:rsidR="00062895" w:rsidRPr="00A87EBC" w:rsidRDefault="00062895" w:rsidP="00062895">
      <w:pPr>
        <w:jc w:val="both"/>
        <w:rPr>
          <w:rFonts w:ascii="Arial" w:hAnsi="Arial" w:cs="Arial"/>
        </w:rPr>
      </w:pPr>
      <w:r>
        <w:rPr>
          <w:rFonts w:ascii="Arial" w:eastAsiaTheme="majorEastAsia" w:hAnsi="Arial" w:cs="Arial"/>
          <w:b/>
          <w:bCs/>
        </w:rPr>
        <w:t>Die Kollekte ist für die Posaunenarbeit</w:t>
      </w:r>
      <w:r w:rsidRPr="00A87EBC">
        <w:rPr>
          <w:rFonts w:ascii="Arial" w:eastAsiaTheme="majorEastAsia" w:hAnsi="Arial" w:cs="Arial"/>
          <w:b/>
          <w:bCs/>
        </w:rPr>
        <w:t xml:space="preserve"> </w:t>
      </w:r>
      <w:r>
        <w:rPr>
          <w:rFonts w:ascii="Arial" w:eastAsiaTheme="majorEastAsia" w:hAnsi="Arial" w:cs="Arial"/>
          <w:b/>
          <w:bCs/>
        </w:rPr>
        <w:t xml:space="preserve">in </w:t>
      </w:r>
      <w:r w:rsidRPr="00A87EBC">
        <w:rPr>
          <w:rFonts w:ascii="Arial" w:eastAsiaTheme="majorEastAsia" w:hAnsi="Arial" w:cs="Arial"/>
          <w:b/>
          <w:bCs/>
        </w:rPr>
        <w:t>M</w:t>
      </w:r>
      <w:r>
        <w:rPr>
          <w:rFonts w:ascii="Arial" w:eastAsiaTheme="majorEastAsia" w:hAnsi="Arial" w:cs="Arial"/>
          <w:b/>
          <w:bCs/>
        </w:rPr>
        <w:t>ecklenburg-</w:t>
      </w:r>
      <w:r w:rsidRPr="00A87EBC">
        <w:rPr>
          <w:rFonts w:ascii="Arial" w:eastAsiaTheme="majorEastAsia" w:hAnsi="Arial" w:cs="Arial"/>
          <w:b/>
          <w:bCs/>
        </w:rPr>
        <w:t>V</w:t>
      </w:r>
      <w:r>
        <w:rPr>
          <w:rFonts w:ascii="Arial" w:eastAsiaTheme="majorEastAsia" w:hAnsi="Arial" w:cs="Arial"/>
          <w:b/>
          <w:bCs/>
        </w:rPr>
        <w:t>orpommern bestimmt.</w:t>
      </w:r>
      <w:r w:rsidRPr="00A87EBC">
        <w:rPr>
          <w:rFonts w:ascii="Arial" w:eastAsiaTheme="majorEastAsia" w:hAnsi="Arial" w:cs="Arial"/>
          <w:b/>
          <w:bCs/>
        </w:rPr>
        <w:t xml:space="preserve">   </w:t>
      </w:r>
    </w:p>
    <w:p w:rsidR="00062895" w:rsidRPr="00A87EBC" w:rsidRDefault="00062895" w:rsidP="00062895">
      <w:pPr>
        <w:autoSpaceDE w:val="0"/>
        <w:autoSpaceDN w:val="0"/>
        <w:adjustRightInd w:val="0"/>
        <w:jc w:val="both"/>
        <w:rPr>
          <w:rFonts w:ascii="Arial" w:hAnsi="Arial" w:cs="Arial"/>
        </w:rPr>
      </w:pPr>
      <w:r w:rsidRPr="00A87EBC">
        <w:rPr>
          <w:rFonts w:ascii="Arial" w:hAnsi="Arial" w:cs="Arial"/>
        </w:rPr>
        <w:t xml:space="preserve">Die 110 Posaunenchöre in Mecklenburg-Vorpommern bereichern das Leben in den Kirchgemeinden. Sie gestalten und begleiten Gottesdienste, Festveranstaltungen, Jubiläen und geistliche Bläsermusiken. Sie </w:t>
      </w:r>
      <w:r>
        <w:rPr>
          <w:rFonts w:ascii="Arial" w:hAnsi="Arial" w:cs="Arial"/>
        </w:rPr>
        <w:t>treten</w:t>
      </w:r>
      <w:r w:rsidRPr="00A87EBC">
        <w:rPr>
          <w:rFonts w:ascii="Arial" w:hAnsi="Arial" w:cs="Arial"/>
        </w:rPr>
        <w:t xml:space="preserve"> in Seniorenheimen und Krankenhäusern</w:t>
      </w:r>
      <w:r>
        <w:rPr>
          <w:rFonts w:ascii="Arial" w:hAnsi="Arial" w:cs="Arial"/>
        </w:rPr>
        <w:t xml:space="preserve"> auf</w:t>
      </w:r>
      <w:r w:rsidRPr="00A87EBC">
        <w:rPr>
          <w:rFonts w:ascii="Arial" w:hAnsi="Arial" w:cs="Arial"/>
        </w:rPr>
        <w:t>. Sie wirken bei Großveranstaltungen und Kirchentagen mit und sind gern gesehene Gäste im kommunalen Bereich, z.</w:t>
      </w:r>
      <w:r>
        <w:rPr>
          <w:rFonts w:ascii="Arial" w:hAnsi="Arial" w:cs="Arial"/>
        </w:rPr>
        <w:t xml:space="preserve"> </w:t>
      </w:r>
      <w:r w:rsidRPr="00A87EBC">
        <w:rPr>
          <w:rFonts w:ascii="Arial" w:hAnsi="Arial" w:cs="Arial"/>
        </w:rPr>
        <w:t xml:space="preserve">B. bei Stadtfesten oder Weihnachtsmärkten. Die Aufgabe des Posaunenwerkes ist es, Kontakt und Kooperation der Chöre untereinander zu fördern und in Seminaren, Freizeiten, Chorbesuchen sowie bei Bläserfahrten wichtige musikalisch-bläserische und geistliche Grundlagen zu vermitteln. Ein besonderes Anliegen ist dabei die Förderung des Nachwuchses. </w:t>
      </w:r>
    </w:p>
    <w:p w:rsidR="00062895" w:rsidRPr="006B30CA" w:rsidRDefault="00062895" w:rsidP="00062895">
      <w:pPr>
        <w:jc w:val="both"/>
        <w:rPr>
          <w:rFonts w:ascii="Arial" w:hAnsi="Arial" w:cs="Arial"/>
          <w:b/>
        </w:rPr>
      </w:pPr>
    </w:p>
    <w:p w:rsidR="00062895" w:rsidRPr="006B30CA" w:rsidRDefault="00062895" w:rsidP="00062895">
      <w:pPr>
        <w:rPr>
          <w:rFonts w:ascii="Arial" w:hAnsi="Arial" w:cs="Arial"/>
          <w:b/>
        </w:rPr>
      </w:pPr>
      <w:r w:rsidRPr="006B30CA">
        <w:rPr>
          <w:rFonts w:ascii="Arial" w:hAnsi="Arial" w:cs="Arial"/>
          <w:b/>
        </w:rPr>
        <w:t>Sprengel Schleswig und Holstein</w:t>
      </w:r>
    </w:p>
    <w:p w:rsidR="00062895" w:rsidRPr="006B30CA" w:rsidRDefault="00062895" w:rsidP="00062895">
      <w:pPr>
        <w:pStyle w:val="berschrift1"/>
        <w:spacing w:line="240" w:lineRule="auto"/>
        <w:rPr>
          <w:rFonts w:ascii="Arial" w:eastAsia="MingLiU-ExtB" w:hAnsi="Arial" w:cs="Arial"/>
          <w:sz w:val="24"/>
        </w:rPr>
      </w:pPr>
      <w:r w:rsidRPr="006B30CA">
        <w:rPr>
          <w:rFonts w:ascii="Arial" w:hAnsi="Arial" w:cs="Arial"/>
          <w:sz w:val="24"/>
        </w:rPr>
        <w:t xml:space="preserve">Die Kollekte ist bestimmt für die Jugendfreizeiten der Nordschleswigschen Gemeinde auf </w:t>
      </w:r>
      <w:proofErr w:type="spellStart"/>
      <w:r w:rsidRPr="006B30CA">
        <w:rPr>
          <w:rFonts w:ascii="Arial" w:hAnsi="Arial" w:cs="Arial"/>
          <w:sz w:val="24"/>
        </w:rPr>
        <w:t>Römö</w:t>
      </w:r>
      <w:proofErr w:type="spellEnd"/>
      <w:r w:rsidRPr="006B30CA">
        <w:rPr>
          <w:rFonts w:ascii="Arial" w:hAnsi="Arial" w:cs="Arial"/>
          <w:sz w:val="24"/>
        </w:rPr>
        <w:t xml:space="preserve"> (</w:t>
      </w:r>
      <w:proofErr w:type="spellStart"/>
      <w:r w:rsidRPr="006B30CA">
        <w:rPr>
          <w:rFonts w:ascii="Arial" w:hAnsi="Arial" w:cs="Arial"/>
          <w:sz w:val="24"/>
        </w:rPr>
        <w:t>R</w:t>
      </w:r>
      <w:r w:rsidRPr="006B30CA">
        <w:rPr>
          <w:rFonts w:ascii="Arial" w:eastAsia="MingLiU-ExtB" w:hAnsi="Arial" w:cs="Arial"/>
          <w:sz w:val="24"/>
        </w:rPr>
        <w:t>ømø</w:t>
      </w:r>
      <w:proofErr w:type="spellEnd"/>
      <w:r w:rsidRPr="006B30CA">
        <w:rPr>
          <w:rFonts w:ascii="Arial" w:eastAsia="MingLiU-ExtB" w:hAnsi="Arial" w:cs="Arial"/>
          <w:sz w:val="24"/>
        </w:rPr>
        <w:t>)</w:t>
      </w:r>
      <w:r>
        <w:rPr>
          <w:rFonts w:ascii="Arial" w:eastAsia="MingLiU-ExtB" w:hAnsi="Arial" w:cs="Arial"/>
          <w:sz w:val="24"/>
        </w:rPr>
        <w:t>.</w:t>
      </w:r>
    </w:p>
    <w:p w:rsidR="00062895" w:rsidRPr="000F730C" w:rsidRDefault="00062895" w:rsidP="00062895">
      <w:pPr>
        <w:jc w:val="both"/>
        <w:rPr>
          <w:rFonts w:ascii="Arial" w:hAnsi="Arial" w:cs="Arial"/>
        </w:rPr>
      </w:pPr>
      <w:r w:rsidRPr="006B30CA">
        <w:rPr>
          <w:rFonts w:ascii="Arial" w:hAnsi="Arial" w:cs="Arial"/>
        </w:rPr>
        <w:t>Alljährlich werden Jugendfreizeiten für Kinder aus ganz Nordschleswig</w:t>
      </w:r>
      <w:r w:rsidRPr="000F730C">
        <w:rPr>
          <w:rFonts w:ascii="Arial" w:hAnsi="Arial" w:cs="Arial"/>
        </w:rPr>
        <w:t xml:space="preserve"> angeboten. Die Teilnehmenden begegnen einander in der Sprachenvielfalt Nordschleswigs und kommen mit biblischen Geschichten, viel Musik und einem bunten Programm in Kontakt. So schafft Kirche </w:t>
      </w:r>
      <w:r>
        <w:rPr>
          <w:rFonts w:ascii="Arial" w:hAnsi="Arial" w:cs="Arial"/>
        </w:rPr>
        <w:t xml:space="preserve">vielfältige </w:t>
      </w:r>
      <w:r w:rsidRPr="000F730C">
        <w:rPr>
          <w:rFonts w:ascii="Arial" w:hAnsi="Arial" w:cs="Arial"/>
        </w:rPr>
        <w:t>Begegnungsräume.</w:t>
      </w:r>
    </w:p>
    <w:p w:rsidR="00062895" w:rsidRPr="000F730C" w:rsidRDefault="00062895" w:rsidP="00062895">
      <w:pPr>
        <w:jc w:val="both"/>
        <w:rPr>
          <w:rFonts w:ascii="Arial" w:hAnsi="Arial" w:cs="Arial"/>
        </w:rPr>
      </w:pPr>
      <w:r w:rsidRPr="000F730C">
        <w:rPr>
          <w:rFonts w:ascii="Arial" w:hAnsi="Arial" w:cs="Arial"/>
        </w:rPr>
        <w:t>Vor 100 Jahren ist die Nordschleswigsche Gemeinde gegründet geworden. Heute ist sie Teil der Nordkirche im S</w:t>
      </w:r>
      <w:r>
        <w:rPr>
          <w:rFonts w:ascii="Arial" w:hAnsi="Arial" w:cs="Arial"/>
        </w:rPr>
        <w:t>üden Dänemarks und besteht aus fünf</w:t>
      </w:r>
      <w:r w:rsidRPr="000F730C">
        <w:rPr>
          <w:rFonts w:ascii="Arial" w:hAnsi="Arial" w:cs="Arial"/>
        </w:rPr>
        <w:t xml:space="preserve"> Pfarrbezirken auf dem Lande. Die Gemeinde arbeitet für die Menschen in der deutschen Minderheit. „Von der Feindschaft zur Freundschaft“: Mit dieser kurzen Formel können die Veränderungen des kirchlichen Grenzlandes beschrieben werden. So war die 100 jährige Geschichte lange von nationalen Verwerfungen geprägt. Heute wird im lebendigen Austausch vor Ort, über die Grenze, bei Begegnungen der Gemeinden der Minderheitenkirchen in Süd- und Nordschleswig und zwischen Dänischer </w:t>
      </w:r>
      <w:proofErr w:type="spellStart"/>
      <w:r w:rsidRPr="000F730C">
        <w:rPr>
          <w:rFonts w:ascii="Arial" w:hAnsi="Arial" w:cs="Arial"/>
        </w:rPr>
        <w:t>Folkekirke</w:t>
      </w:r>
      <w:proofErr w:type="spellEnd"/>
      <w:r w:rsidRPr="000F730C">
        <w:rPr>
          <w:rFonts w:ascii="Arial" w:hAnsi="Arial" w:cs="Arial"/>
        </w:rPr>
        <w:t xml:space="preserve"> und Nordkirche vertrauensvoll zusammengearbeitet. </w:t>
      </w:r>
    </w:p>
    <w:p w:rsidR="00062895" w:rsidRPr="000F730C" w:rsidRDefault="00062895" w:rsidP="00062895">
      <w:pPr>
        <w:jc w:val="both"/>
        <w:rPr>
          <w:rFonts w:ascii="Arial" w:hAnsi="Arial" w:cs="Arial"/>
        </w:rPr>
      </w:pPr>
      <w:r w:rsidRPr="00207474">
        <w:rPr>
          <w:rFonts w:ascii="Arial" w:hAnsi="Arial" w:cs="Arial"/>
        </w:rPr>
        <w:t>Um dieses Konzept von Jugendarbeit auch zukünftig durchführen zu können, wird um Ihre Kollekte gebeten.</w:t>
      </w:r>
    </w:p>
    <w:p w:rsidR="00062895" w:rsidRPr="00B609D8" w:rsidRDefault="00062895" w:rsidP="00062895">
      <w:pPr>
        <w:rPr>
          <w:rFonts w:ascii="Arial" w:hAnsi="Arial" w:cs="Arial"/>
          <w:b/>
        </w:rPr>
      </w:pPr>
    </w:p>
    <w:p w:rsidR="00062895" w:rsidRDefault="00062895" w:rsidP="00062895">
      <w:pPr>
        <w:jc w:val="both"/>
        <w:rPr>
          <w:rFonts w:ascii="Arial" w:hAnsi="Arial" w:cs="Arial"/>
          <w:b/>
        </w:rPr>
      </w:pPr>
    </w:p>
    <w:p w:rsidR="00062895" w:rsidRDefault="00062895" w:rsidP="00062895">
      <w:pPr>
        <w:jc w:val="both"/>
        <w:rPr>
          <w:rFonts w:ascii="Arial" w:hAnsi="Arial" w:cs="Arial"/>
          <w:b/>
        </w:rPr>
      </w:pPr>
      <w:r w:rsidRPr="00FE3171">
        <w:rPr>
          <w:rFonts w:ascii="Arial" w:hAnsi="Arial" w:cs="Arial"/>
          <w:b/>
        </w:rPr>
        <w:lastRenderedPageBreak/>
        <w:t xml:space="preserve">Die Gemeinden werden gebeten, alle Kollekten zeitnah nur an ihren jeweiligen Kirchenkreis zu überweisen. </w:t>
      </w:r>
    </w:p>
    <w:p w:rsidR="00062895" w:rsidRDefault="00062895" w:rsidP="00062895">
      <w:pPr>
        <w:jc w:val="both"/>
        <w:rPr>
          <w:rFonts w:ascii="Arial" w:hAnsi="Arial" w:cs="Arial"/>
          <w:b/>
        </w:rPr>
      </w:pPr>
      <w:r>
        <w:rPr>
          <w:rFonts w:ascii="Arial" w:hAnsi="Arial" w:cs="Arial"/>
          <w:b/>
        </w:rPr>
        <w:t>Bitte keine Direktüberweisungen an die Träger der Kollekten.</w:t>
      </w:r>
    </w:p>
    <w:p w:rsidR="00062895" w:rsidRDefault="00062895" w:rsidP="00062895">
      <w:pPr>
        <w:jc w:val="both"/>
        <w:rPr>
          <w:rFonts w:ascii="Arial" w:hAnsi="Arial" w:cs="Arial"/>
          <w:b/>
        </w:rPr>
      </w:pPr>
      <w:r w:rsidRPr="00FE3171">
        <w:rPr>
          <w:rFonts w:ascii="Arial" w:hAnsi="Arial" w:cs="Arial"/>
          <w:b/>
        </w:rPr>
        <w:t>D</w:t>
      </w:r>
      <w:r>
        <w:rPr>
          <w:rFonts w:ascii="Arial" w:hAnsi="Arial" w:cs="Arial"/>
          <w:b/>
        </w:rPr>
        <w:t xml:space="preserve">ie </w:t>
      </w:r>
      <w:r w:rsidRPr="00FE3171">
        <w:rPr>
          <w:rFonts w:ascii="Arial" w:hAnsi="Arial" w:cs="Arial"/>
          <w:b/>
        </w:rPr>
        <w:t>Kirchenkreis</w:t>
      </w:r>
      <w:r>
        <w:rPr>
          <w:rFonts w:ascii="Arial" w:hAnsi="Arial" w:cs="Arial"/>
          <w:b/>
        </w:rPr>
        <w:t>e leiten bitte den vollständigen Kollektenertrag (Aufkommen aus jeder Kirchengemeinde)</w:t>
      </w:r>
      <w:r w:rsidRPr="00FE3171">
        <w:rPr>
          <w:rFonts w:ascii="Arial" w:hAnsi="Arial" w:cs="Arial"/>
          <w:b/>
        </w:rPr>
        <w:t xml:space="preserve"> innerhalb von sechs Wochen an die </w:t>
      </w:r>
      <w:r>
        <w:rPr>
          <w:rFonts w:ascii="Arial" w:hAnsi="Arial" w:cs="Arial"/>
          <w:b/>
        </w:rPr>
        <w:t xml:space="preserve">Empfänger der </w:t>
      </w:r>
      <w:r w:rsidRPr="00FE3171">
        <w:rPr>
          <w:rFonts w:ascii="Arial" w:hAnsi="Arial" w:cs="Arial"/>
          <w:b/>
        </w:rPr>
        <w:t>Ko</w:t>
      </w:r>
      <w:r>
        <w:rPr>
          <w:rFonts w:ascii="Arial" w:hAnsi="Arial" w:cs="Arial"/>
          <w:b/>
        </w:rPr>
        <w:t>llekten weiter.</w:t>
      </w:r>
    </w:p>
    <w:p w:rsidR="00062895" w:rsidRPr="00B609D8" w:rsidRDefault="00062895" w:rsidP="00062895">
      <w:pPr>
        <w:rPr>
          <w:rFonts w:ascii="Arial" w:hAnsi="Arial" w:cs="Arial"/>
          <w:b/>
        </w:rPr>
      </w:pPr>
    </w:p>
    <w:p w:rsidR="00D36C27" w:rsidRDefault="00D36C27" w:rsidP="009A0359">
      <w:pPr>
        <w:jc w:val="both"/>
        <w:rPr>
          <w:rFonts w:ascii="Arial" w:eastAsia="Calibri" w:hAnsi="Arial" w:cs="Arial"/>
          <w:bCs/>
        </w:rPr>
      </w:pPr>
    </w:p>
    <w:p w:rsidR="00D36C27" w:rsidRDefault="00C84893" w:rsidP="009A0359">
      <w:pPr>
        <w:jc w:val="both"/>
        <w:rPr>
          <w:rFonts w:ascii="Arial" w:eastAsia="Calibri" w:hAnsi="Arial" w:cs="Arial"/>
          <w:bCs/>
        </w:rPr>
      </w:pPr>
      <w:r>
        <w:rPr>
          <w:rFonts w:ascii="Arial" w:eastAsia="Calibri" w:hAnsi="Arial" w:cs="Arial"/>
          <w:bCs/>
        </w:rPr>
        <w:t>Az: 6110-02 T Jü</w:t>
      </w:r>
      <w:bookmarkStart w:id="0" w:name="_GoBack"/>
      <w:bookmarkEnd w:id="0"/>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p w:rsidR="00D36C27" w:rsidRDefault="00D36C27" w:rsidP="009A0359">
      <w:pPr>
        <w:jc w:val="both"/>
        <w:rPr>
          <w:rFonts w:ascii="Arial" w:eastAsia="Calibri" w:hAnsi="Arial" w:cs="Arial"/>
          <w:bCs/>
        </w:rPr>
      </w:pPr>
    </w:p>
    <w:sectPr w:rsidR="00D36C2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A39" w:rsidRDefault="00A06A39" w:rsidP="00C74612">
      <w:r>
        <w:separator/>
      </w:r>
    </w:p>
  </w:endnote>
  <w:endnote w:type="continuationSeparator" w:id="0">
    <w:p w:rsidR="00A06A39" w:rsidRDefault="00A06A39"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612" w:rsidRDefault="00C74612" w:rsidP="00C74612">
    <w:pPr>
      <w:pStyle w:val="Untertitel"/>
      <w:rPr>
        <w:rStyle w:val="SchwacheHervorhebung"/>
        <w:rFonts w:ascii="Arial" w:hAnsi="Arial" w:cs="Arial"/>
      </w:rPr>
    </w:pPr>
  </w:p>
  <w:p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rsidR="00C74612" w:rsidRDefault="00C746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A39" w:rsidRDefault="00A06A39" w:rsidP="00C74612">
      <w:r>
        <w:separator/>
      </w:r>
    </w:p>
  </w:footnote>
  <w:footnote w:type="continuationSeparator" w:id="0">
    <w:p w:rsidR="00A06A39" w:rsidRDefault="00A06A39" w:rsidP="00C74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6">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0"/>
  </w:num>
  <w:num w:numId="4">
    <w:abstractNumId w:val="6"/>
  </w:num>
  <w:num w:numId="5">
    <w:abstractNumId w:val="9"/>
  </w:num>
  <w:num w:numId="6">
    <w:abstractNumId w:val="0"/>
  </w:num>
  <w:num w:numId="7">
    <w:abstractNumId w:val="4"/>
  </w:num>
  <w:num w:numId="8">
    <w:abstractNumId w:val="2"/>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98"/>
    <w:rsid w:val="00004645"/>
    <w:rsid w:val="00004C5C"/>
    <w:rsid w:val="00007EE2"/>
    <w:rsid w:val="000139AD"/>
    <w:rsid w:val="00021A48"/>
    <w:rsid w:val="00027F56"/>
    <w:rsid w:val="000373FD"/>
    <w:rsid w:val="0005207D"/>
    <w:rsid w:val="00062895"/>
    <w:rsid w:val="000776A0"/>
    <w:rsid w:val="0009177D"/>
    <w:rsid w:val="00093DDB"/>
    <w:rsid w:val="00110E8E"/>
    <w:rsid w:val="0011622A"/>
    <w:rsid w:val="00155182"/>
    <w:rsid w:val="001934D7"/>
    <w:rsid w:val="001A0DF2"/>
    <w:rsid w:val="001A5945"/>
    <w:rsid w:val="001C0D5E"/>
    <w:rsid w:val="001E5D60"/>
    <w:rsid w:val="00211798"/>
    <w:rsid w:val="00235F60"/>
    <w:rsid w:val="00253852"/>
    <w:rsid w:val="0028201B"/>
    <w:rsid w:val="00283CE7"/>
    <w:rsid w:val="002974F3"/>
    <w:rsid w:val="002D4226"/>
    <w:rsid w:val="002E0908"/>
    <w:rsid w:val="002E466E"/>
    <w:rsid w:val="002F0603"/>
    <w:rsid w:val="002F7629"/>
    <w:rsid w:val="00301591"/>
    <w:rsid w:val="0033699F"/>
    <w:rsid w:val="00340114"/>
    <w:rsid w:val="00344897"/>
    <w:rsid w:val="00352F05"/>
    <w:rsid w:val="00380EA6"/>
    <w:rsid w:val="003A0BAE"/>
    <w:rsid w:val="003E2323"/>
    <w:rsid w:val="003E5D9A"/>
    <w:rsid w:val="0040500C"/>
    <w:rsid w:val="004261F6"/>
    <w:rsid w:val="004312EE"/>
    <w:rsid w:val="00443C45"/>
    <w:rsid w:val="00462305"/>
    <w:rsid w:val="00474655"/>
    <w:rsid w:val="00475727"/>
    <w:rsid w:val="00477739"/>
    <w:rsid w:val="0049223F"/>
    <w:rsid w:val="004929D5"/>
    <w:rsid w:val="00492F1C"/>
    <w:rsid w:val="0049480C"/>
    <w:rsid w:val="00497F3C"/>
    <w:rsid w:val="004B428F"/>
    <w:rsid w:val="004C2E97"/>
    <w:rsid w:val="004F5435"/>
    <w:rsid w:val="00544193"/>
    <w:rsid w:val="00560792"/>
    <w:rsid w:val="005620B5"/>
    <w:rsid w:val="00563C70"/>
    <w:rsid w:val="00575E18"/>
    <w:rsid w:val="0057692E"/>
    <w:rsid w:val="00587C34"/>
    <w:rsid w:val="005B0AC1"/>
    <w:rsid w:val="005C252E"/>
    <w:rsid w:val="005C6330"/>
    <w:rsid w:val="005D10B1"/>
    <w:rsid w:val="005D65BE"/>
    <w:rsid w:val="005F7AA8"/>
    <w:rsid w:val="00601C10"/>
    <w:rsid w:val="00603D77"/>
    <w:rsid w:val="0067469C"/>
    <w:rsid w:val="006A381D"/>
    <w:rsid w:val="006D0785"/>
    <w:rsid w:val="006F2843"/>
    <w:rsid w:val="007142B6"/>
    <w:rsid w:val="00715963"/>
    <w:rsid w:val="00770FC1"/>
    <w:rsid w:val="007D5A66"/>
    <w:rsid w:val="007F5C84"/>
    <w:rsid w:val="007F784D"/>
    <w:rsid w:val="008314AB"/>
    <w:rsid w:val="00873A4A"/>
    <w:rsid w:val="00874373"/>
    <w:rsid w:val="00886C26"/>
    <w:rsid w:val="00897EC3"/>
    <w:rsid w:val="008C4F6E"/>
    <w:rsid w:val="00907FA8"/>
    <w:rsid w:val="009132A1"/>
    <w:rsid w:val="00952640"/>
    <w:rsid w:val="009A0359"/>
    <w:rsid w:val="009C6BC4"/>
    <w:rsid w:val="009D1DF8"/>
    <w:rsid w:val="009E003A"/>
    <w:rsid w:val="009E23A9"/>
    <w:rsid w:val="00A06A39"/>
    <w:rsid w:val="00A2163C"/>
    <w:rsid w:val="00A2344C"/>
    <w:rsid w:val="00A33A43"/>
    <w:rsid w:val="00A40212"/>
    <w:rsid w:val="00A74121"/>
    <w:rsid w:val="00A80150"/>
    <w:rsid w:val="00AB0051"/>
    <w:rsid w:val="00B11C3D"/>
    <w:rsid w:val="00B46E50"/>
    <w:rsid w:val="00B609D8"/>
    <w:rsid w:val="00B61F55"/>
    <w:rsid w:val="00B62C1B"/>
    <w:rsid w:val="00B70BB1"/>
    <w:rsid w:val="00B73E31"/>
    <w:rsid w:val="00B92BAC"/>
    <w:rsid w:val="00B9583A"/>
    <w:rsid w:val="00BA7CFC"/>
    <w:rsid w:val="00BD15EF"/>
    <w:rsid w:val="00BE1C6C"/>
    <w:rsid w:val="00C16F78"/>
    <w:rsid w:val="00C17447"/>
    <w:rsid w:val="00C74612"/>
    <w:rsid w:val="00C76C4D"/>
    <w:rsid w:val="00C778AF"/>
    <w:rsid w:val="00C84893"/>
    <w:rsid w:val="00C9223A"/>
    <w:rsid w:val="00CA54D2"/>
    <w:rsid w:val="00CB2DF3"/>
    <w:rsid w:val="00CD1D3F"/>
    <w:rsid w:val="00CE1627"/>
    <w:rsid w:val="00CE4B07"/>
    <w:rsid w:val="00CF4944"/>
    <w:rsid w:val="00D0695A"/>
    <w:rsid w:val="00D36C27"/>
    <w:rsid w:val="00D40344"/>
    <w:rsid w:val="00D43A1E"/>
    <w:rsid w:val="00DB64AB"/>
    <w:rsid w:val="00E20AE9"/>
    <w:rsid w:val="00E31426"/>
    <w:rsid w:val="00E31B91"/>
    <w:rsid w:val="00E4189E"/>
    <w:rsid w:val="00E74BAF"/>
    <w:rsid w:val="00E97E2D"/>
    <w:rsid w:val="00F24F0E"/>
    <w:rsid w:val="00F32ED7"/>
    <w:rsid w:val="00F613EE"/>
    <w:rsid w:val="00F80CB1"/>
    <w:rsid w:val="00FB3C3C"/>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062895"/>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character" w:customStyle="1" w:styleId="berschrift1Zchn">
    <w:name w:val="Überschrift 1 Zchn"/>
    <w:basedOn w:val="Absatz-Standardschriftart"/>
    <w:link w:val="berschrift1"/>
    <w:rsid w:val="00062895"/>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5431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Juerss, Martina</cp:lastModifiedBy>
  <cp:revision>3</cp:revision>
  <cp:lastPrinted>2010-06-09T06:01:00Z</cp:lastPrinted>
  <dcterms:created xsi:type="dcterms:W3CDTF">2023-01-19T13:18:00Z</dcterms:created>
  <dcterms:modified xsi:type="dcterms:W3CDTF">2023-02-13T11:08:00Z</dcterms:modified>
</cp:coreProperties>
</file>