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2B4" w:rsidP="00E122B4" w:rsidRDefault="00E122B4" w14:paraId="50864F77" w14:textId="092B7F33">
      <w:pPr>
        <w:pStyle w:val="berschrift1"/>
        <w:spacing w:line="240" w:lineRule="auto"/>
        <w:jc w:val="both"/>
        <w:rPr>
          <w:rFonts w:ascii="Arial" w:hAnsi="Arial" w:cs="Arial"/>
          <w:sz w:val="24"/>
        </w:rPr>
      </w:pPr>
      <w:r w:rsidRPr="009B171D">
        <w:rPr>
          <w:rFonts w:ascii="Arial" w:hAnsi="Arial" w:cs="Arial"/>
          <w:sz w:val="24"/>
        </w:rPr>
        <w:t xml:space="preserve">Abkündigungen für Sprengelkollekten und verbindliche landesweite Kollekten der Evangelisch-Lutherischen Kirche in Norddeutschland im Monat </w:t>
      </w:r>
      <w:r w:rsidR="000F0F67">
        <w:rPr>
          <w:rFonts w:ascii="Arial" w:hAnsi="Arial" w:cs="Arial"/>
          <w:sz w:val="24"/>
        </w:rPr>
        <w:t>Dezember 2026</w:t>
      </w:r>
    </w:p>
    <w:p w:rsidR="000F0F67" w:rsidP="000F0F67" w:rsidRDefault="000F0F67" w14:paraId="05459FBE" w14:textId="77777777">
      <w:pPr>
        <w:rPr>
          <w:lang w:bidi="ar-SA"/>
        </w:rPr>
      </w:pPr>
    </w:p>
    <w:p w:rsidR="00D53494" w:rsidP="000F0F67" w:rsidRDefault="00D53494" w14:paraId="158926D8" w14:textId="46D01D26">
      <w:pPr>
        <w:rPr>
          <w:b/>
          <w:bCs/>
          <w:lang w:bidi="ar-SA"/>
        </w:rPr>
      </w:pPr>
      <w:r w:rsidRPr="00D53494">
        <w:rPr>
          <w:b/>
          <w:bCs/>
          <w:lang w:bidi="ar-SA"/>
        </w:rPr>
        <w:t xml:space="preserve">Landeskirchenweite Kollekte </w:t>
      </w:r>
      <w:r>
        <w:rPr>
          <w:b/>
          <w:bCs/>
          <w:lang w:bidi="ar-SA"/>
        </w:rPr>
        <w:t>am</w:t>
      </w:r>
      <w:r w:rsidRPr="00D53494">
        <w:rPr>
          <w:b/>
          <w:bCs/>
          <w:u w:val="single"/>
          <w:lang w:bidi="ar-SA"/>
        </w:rPr>
        <w:t xml:space="preserve"> 06.</w:t>
      </w:r>
      <w:r w:rsidR="00960327">
        <w:rPr>
          <w:b/>
          <w:bCs/>
          <w:u w:val="single"/>
          <w:lang w:bidi="ar-SA"/>
        </w:rPr>
        <w:t xml:space="preserve"> Dezember </w:t>
      </w:r>
      <w:r w:rsidRPr="00D53494">
        <w:rPr>
          <w:b/>
          <w:bCs/>
          <w:u w:val="single"/>
          <w:lang w:bidi="ar-SA"/>
        </w:rPr>
        <w:t>2026</w:t>
      </w:r>
      <w:r w:rsidRPr="00D53494">
        <w:rPr>
          <w:b/>
          <w:bCs/>
          <w:lang w:bidi="ar-SA"/>
        </w:rPr>
        <w:t xml:space="preserve"> (2. Advent)</w:t>
      </w:r>
    </w:p>
    <w:p w:rsidR="00D97AD6" w:rsidP="00D53494" w:rsidRDefault="00D97AD6" w14:paraId="40390E0D" w14:textId="77777777">
      <w:pPr>
        <w:rPr>
          <w:b/>
          <w:bCs/>
          <w:lang w:bidi="ar-SA"/>
        </w:rPr>
      </w:pPr>
      <w:bookmarkStart w:name="_Hlk216264977" w:id="0"/>
      <w:r w:rsidRPr="00D97AD6">
        <w:rPr>
          <w:b/>
          <w:bCs/>
          <w:lang w:bidi="ar-SA"/>
        </w:rPr>
        <w:t>Für die Diakonie Deutschland, Evangelischer Bundesverband:</w:t>
      </w:r>
      <w:r>
        <w:rPr>
          <w:b/>
          <w:bCs/>
          <w:lang w:bidi="ar-SA"/>
        </w:rPr>
        <w:t xml:space="preserve"> </w:t>
      </w:r>
    </w:p>
    <w:p w:rsidRPr="00D53494" w:rsidR="00D53494" w:rsidP="00D53494" w:rsidRDefault="00D53494" w14:paraId="4460D3CB" w14:textId="2A274970">
      <w:pPr>
        <w:rPr>
          <w:b/>
          <w:bCs/>
          <w:lang w:bidi="ar-SA"/>
        </w:rPr>
      </w:pPr>
      <w:r w:rsidRPr="5DF9E84A">
        <w:rPr>
          <w:b/>
          <w:bCs/>
          <w:lang w:bidi="ar-SA"/>
        </w:rPr>
        <w:t>Evangelischer Bundesverband der EKD</w:t>
      </w:r>
    </w:p>
    <w:p w:rsidR="00EF74F4" w:rsidP="00674601" w:rsidRDefault="674DF823" w14:paraId="37A64EC9" w14:textId="77777777">
      <w:pPr>
        <w:spacing w:after="160"/>
        <w:jc w:val="both"/>
        <w:rPr>
          <w:lang w:bidi="ar-SA"/>
        </w:rPr>
      </w:pPr>
      <w:r w:rsidRPr="00ED38BB">
        <w:t>Wir erbitten heute Ihre Kollekte für</w:t>
      </w:r>
      <w:r w:rsidRPr="00ED38BB">
        <w:rPr>
          <w:lang w:bidi="ar-SA"/>
        </w:rPr>
        <w:t xml:space="preserve"> die Diakonie Deutschland.</w:t>
      </w:r>
      <w:r w:rsidR="00261E40">
        <w:rPr>
          <w:lang w:bidi="ar-SA"/>
        </w:rPr>
        <w:t xml:space="preserve"> </w:t>
      </w:r>
    </w:p>
    <w:p w:rsidR="0040460F" w:rsidP="00674601" w:rsidRDefault="00D53494" w14:paraId="04D601D7" w14:textId="76F888D5">
      <w:pPr>
        <w:spacing w:after="160"/>
        <w:jc w:val="both"/>
      </w:pPr>
      <w:r w:rsidRPr="5DF9E84A">
        <w:rPr>
          <w:lang w:bidi="ar-SA"/>
        </w:rPr>
        <w:t>Zusammenhalt und Gemeinsinn stärken - Diakonische Projekte für soziale und ökologische</w:t>
      </w:r>
      <w:r w:rsidR="00261E40">
        <w:rPr>
          <w:lang w:bidi="ar-SA"/>
        </w:rPr>
        <w:t xml:space="preserve"> </w:t>
      </w:r>
      <w:r w:rsidRPr="004D1A8F">
        <w:rPr>
          <w:lang w:bidi="ar-SA"/>
        </w:rPr>
        <w:t>Gerechtigkeit und eine starke, demokratische Zivilgesellschaft.</w:t>
      </w:r>
      <w:r w:rsidR="00261E40">
        <w:rPr>
          <w:lang w:bidi="ar-SA"/>
        </w:rPr>
        <w:t xml:space="preserve"> </w:t>
      </w:r>
      <w:r w:rsidRPr="004D1A8F" w:rsidR="004D1A8F">
        <w:rPr>
          <w:rFonts w:eastAsiaTheme="minorHAnsi"/>
          <w:lang w:eastAsia="en-US" w:bidi="ar-SA"/>
        </w:rPr>
        <w:t>In einer Zeit, in der soziale Ungleichheit und ökologische Herausforderungen unsere</w:t>
      </w:r>
      <w:r w:rsidR="00261E40">
        <w:rPr>
          <w:rFonts w:eastAsiaTheme="minorHAnsi"/>
          <w:lang w:eastAsia="en-US" w:bidi="ar-SA"/>
        </w:rPr>
        <w:t xml:space="preserve"> </w:t>
      </w:r>
      <w:r w:rsidRPr="004D1A8F" w:rsidR="004D1A8F">
        <w:rPr>
          <w:rFonts w:eastAsiaTheme="minorHAnsi"/>
          <w:lang w:eastAsia="en-US" w:bidi="ar-SA"/>
        </w:rPr>
        <w:t>Gesellschaft vor große Aufgaben stellen, ist der Zusammenhalt besonders wichtig.</w:t>
      </w:r>
      <w:r w:rsidR="00261E40">
        <w:rPr>
          <w:rFonts w:eastAsiaTheme="minorHAnsi"/>
          <w:lang w:eastAsia="en-US" w:bidi="ar-SA"/>
        </w:rPr>
        <w:t xml:space="preserve"> </w:t>
      </w:r>
      <w:r w:rsidRPr="004D1A8F" w:rsidR="004D1A8F">
        <w:rPr>
          <w:rFonts w:eastAsiaTheme="minorHAnsi"/>
          <w:lang w:eastAsia="en-US" w:bidi="ar-SA"/>
        </w:rPr>
        <w:t>Menschen in schwierigen Lebenssituationen brauchen Unterstützung, um würdevoll am</w:t>
      </w:r>
      <w:r w:rsidR="00261E40">
        <w:rPr>
          <w:rFonts w:eastAsiaTheme="minorHAnsi"/>
          <w:lang w:eastAsia="en-US" w:bidi="ar-SA"/>
        </w:rPr>
        <w:t xml:space="preserve"> </w:t>
      </w:r>
      <w:r w:rsidRPr="004D1A8F" w:rsidR="004D1A8F">
        <w:rPr>
          <w:rFonts w:eastAsiaTheme="minorHAnsi"/>
          <w:lang w:eastAsia="en-US" w:bidi="ar-SA"/>
        </w:rPr>
        <w:t>Leben teilhaben zu können. Gleichzeitig müssen wir gemeinsam Verantwortung für unseren</w:t>
      </w:r>
      <w:r w:rsidR="00261E40">
        <w:rPr>
          <w:rFonts w:eastAsiaTheme="minorHAnsi"/>
          <w:lang w:eastAsia="en-US" w:bidi="ar-SA"/>
        </w:rPr>
        <w:t xml:space="preserve"> </w:t>
      </w:r>
      <w:r w:rsidRPr="004D1A8F" w:rsidR="004D1A8F">
        <w:rPr>
          <w:rFonts w:eastAsiaTheme="minorHAnsi"/>
          <w:lang w:eastAsia="en-US" w:bidi="ar-SA"/>
        </w:rPr>
        <w:t>Planeten übernehmen. Diakonische Projekte verbinden soziale und ökologische</w:t>
      </w:r>
      <w:r w:rsidR="00261E40">
        <w:rPr>
          <w:rFonts w:eastAsiaTheme="minorHAnsi"/>
          <w:lang w:eastAsia="en-US" w:bidi="ar-SA"/>
        </w:rPr>
        <w:t xml:space="preserve"> </w:t>
      </w:r>
      <w:r w:rsidRPr="004D1A8F" w:rsidR="004D1A8F">
        <w:rPr>
          <w:rFonts w:eastAsiaTheme="minorHAnsi"/>
          <w:lang w:eastAsia="en-US" w:bidi="ar-SA"/>
        </w:rPr>
        <w:t>Gerechtigkeit und setzen sich dafür ein, dass niemand zurückgelassen wird.</w:t>
      </w:r>
      <w:r w:rsidR="00261E40">
        <w:rPr>
          <w:rFonts w:eastAsiaTheme="minorHAnsi"/>
          <w:lang w:eastAsia="en-US" w:bidi="ar-SA"/>
        </w:rPr>
        <w:t xml:space="preserve"> </w:t>
      </w:r>
      <w:r w:rsidRPr="004D1A8F" w:rsidR="004D1A8F">
        <w:rPr>
          <w:rFonts w:eastAsiaTheme="minorHAnsi"/>
          <w:lang w:eastAsia="en-US" w:bidi="ar-SA"/>
        </w:rPr>
        <w:t>Diese Initiativen fördern nicht nur konkrete Hilfe vor Ort, sondern auch eine starke,</w:t>
      </w:r>
      <w:r w:rsidR="00261E40">
        <w:rPr>
          <w:rFonts w:eastAsiaTheme="minorHAnsi"/>
          <w:lang w:eastAsia="en-US" w:bidi="ar-SA"/>
        </w:rPr>
        <w:t xml:space="preserve"> </w:t>
      </w:r>
      <w:r w:rsidRPr="004D1A8F" w:rsidR="004D1A8F">
        <w:rPr>
          <w:rFonts w:eastAsiaTheme="minorHAnsi"/>
          <w:lang w:eastAsia="en-US" w:bidi="ar-SA"/>
        </w:rPr>
        <w:t>demokratische Zivilgesellschaft, in der Solidarität und Mitmenschlichkeit im Mittelpunkt</w:t>
      </w:r>
      <w:r w:rsidR="00261E40">
        <w:rPr>
          <w:rFonts w:eastAsiaTheme="minorHAnsi"/>
          <w:lang w:eastAsia="en-US" w:bidi="ar-SA"/>
        </w:rPr>
        <w:t xml:space="preserve"> </w:t>
      </w:r>
      <w:r w:rsidRPr="004D1A8F" w:rsidR="004D1A8F">
        <w:rPr>
          <w:rFonts w:eastAsiaTheme="minorHAnsi"/>
          <w:lang w:eastAsia="en-US" w:bidi="ar-SA"/>
        </w:rPr>
        <w:t>stehen. Ihre Kollekte ermöglicht es, Projekte zu fördern, die Menschen unterstützen,</w:t>
      </w:r>
      <w:r w:rsidR="00261E40">
        <w:rPr>
          <w:rFonts w:eastAsiaTheme="minorHAnsi"/>
          <w:lang w:eastAsia="en-US" w:bidi="ar-SA"/>
        </w:rPr>
        <w:t xml:space="preserve"> </w:t>
      </w:r>
      <w:r w:rsidRPr="1AB1961C" w:rsidR="004D1A8F">
        <w:rPr>
          <w:rFonts w:eastAsiaTheme="minorEastAsia"/>
          <w:lang w:eastAsia="en-US" w:bidi="ar-SA"/>
        </w:rPr>
        <w:t>Perspektiven scha</w:t>
      </w:r>
      <w:r w:rsidRPr="1AB1961C" w:rsidR="1816A321">
        <w:rPr>
          <w:rFonts w:eastAsiaTheme="minorEastAsia"/>
          <w:lang w:eastAsia="en-US" w:bidi="ar-SA"/>
        </w:rPr>
        <w:t>ff</w:t>
      </w:r>
      <w:r w:rsidRPr="1AB1961C" w:rsidR="004D1A8F">
        <w:rPr>
          <w:rFonts w:eastAsiaTheme="minorEastAsia"/>
          <w:lang w:eastAsia="en-US" w:bidi="ar-SA"/>
        </w:rPr>
        <w:t>en und den Zusammenhalt stärken – für eine gerechtere und</w:t>
      </w:r>
      <w:r w:rsidR="00261E40">
        <w:rPr>
          <w:rFonts w:eastAsiaTheme="minorEastAsia"/>
          <w:lang w:eastAsia="en-US" w:bidi="ar-SA"/>
        </w:rPr>
        <w:t xml:space="preserve"> </w:t>
      </w:r>
      <w:r w:rsidRPr="004D1A8F" w:rsidR="004D1A8F">
        <w:rPr>
          <w:rFonts w:eastAsiaTheme="minorHAnsi"/>
          <w:lang w:eastAsia="en-US" w:bidi="ar-SA"/>
        </w:rPr>
        <w:t>nachhaltigere Zukunft. Gemeinsam können wir etwas bewegen!</w:t>
      </w:r>
      <w:r w:rsidR="00261E40">
        <w:rPr>
          <w:rFonts w:eastAsiaTheme="minorHAnsi"/>
          <w:lang w:eastAsia="en-US" w:bidi="ar-SA"/>
        </w:rPr>
        <w:t xml:space="preserve"> </w:t>
      </w:r>
      <w:bookmarkEnd w:id="0"/>
    </w:p>
    <w:p w:rsidR="0040460F" w:rsidP="00E122B4" w:rsidRDefault="0040460F" w14:paraId="7961C8FC" w14:textId="3C91212F">
      <w:pPr>
        <w:jc w:val="both"/>
        <w:rPr>
          <w:b/>
          <w:bCs/>
        </w:rPr>
      </w:pPr>
      <w:r w:rsidRPr="0040460F">
        <w:rPr>
          <w:b/>
          <w:bCs/>
        </w:rPr>
        <w:t xml:space="preserve">Sprengelkollekten am </w:t>
      </w:r>
      <w:r w:rsidRPr="0040460F">
        <w:rPr>
          <w:b/>
          <w:bCs/>
          <w:u w:val="single"/>
        </w:rPr>
        <w:t>13.</w:t>
      </w:r>
      <w:r w:rsidR="00960327">
        <w:rPr>
          <w:b/>
          <w:bCs/>
          <w:u w:val="single"/>
        </w:rPr>
        <w:t xml:space="preserve">Dezember </w:t>
      </w:r>
      <w:r w:rsidRPr="0040460F">
        <w:rPr>
          <w:b/>
          <w:bCs/>
          <w:u w:val="single"/>
        </w:rPr>
        <w:t>2026</w:t>
      </w:r>
      <w:r w:rsidRPr="0040460F">
        <w:rPr>
          <w:b/>
          <w:bCs/>
        </w:rPr>
        <w:t xml:space="preserve"> </w:t>
      </w:r>
      <w:r>
        <w:rPr>
          <w:b/>
          <w:bCs/>
        </w:rPr>
        <w:t>(3. Advent)</w:t>
      </w:r>
    </w:p>
    <w:p w:rsidRPr="0040460F" w:rsidR="0040460F" w:rsidP="00E122B4" w:rsidRDefault="0040460F" w14:paraId="24AD2282" w14:textId="77777777">
      <w:pPr>
        <w:jc w:val="both"/>
        <w:rPr>
          <w:b/>
          <w:bCs/>
        </w:rPr>
      </w:pPr>
    </w:p>
    <w:p w:rsidRPr="0040460F" w:rsidR="0040460F" w:rsidP="00E122B4" w:rsidRDefault="0040460F" w14:paraId="36EC0C5B" w14:textId="6C360E33">
      <w:pPr>
        <w:jc w:val="both"/>
        <w:rPr>
          <w:b w:val="1"/>
          <w:bCs w:val="1"/>
        </w:rPr>
      </w:pPr>
      <w:r w:rsidRPr="52851671" w:rsidR="25E7C149">
        <w:rPr>
          <w:b w:val="1"/>
          <w:bCs w:val="1"/>
          <w:u w:val="single"/>
        </w:rPr>
        <w:t>Sprengel Mecklenburg und Pommern</w:t>
      </w:r>
      <w:r w:rsidRPr="52851671" w:rsidR="25E7C149">
        <w:rPr>
          <w:b w:val="1"/>
          <w:bCs w:val="1"/>
        </w:rPr>
        <w:t xml:space="preserve"> </w:t>
      </w:r>
      <w:r w:rsidRPr="52851671" w:rsidR="5CF113FE">
        <w:rPr>
          <w:b w:val="1"/>
          <w:bCs w:val="1"/>
        </w:rPr>
        <w:t xml:space="preserve">für </w:t>
      </w:r>
      <w:r w:rsidRPr="52851671" w:rsidR="5CF113FE">
        <w:rPr>
          <w:rFonts w:eastAsia="Times New Roman"/>
          <w:b w:val="1"/>
          <w:bCs w:val="1"/>
          <w:sz w:val="24"/>
          <w:szCs w:val="24"/>
          <w:lang w:bidi="ar-SA"/>
        </w:rPr>
        <w:t xml:space="preserve">Diakonisches Werk </w:t>
      </w:r>
      <w:r w:rsidRPr="52851671" w:rsidR="5CF113FE">
        <w:rPr>
          <w:rFonts w:eastAsia="Times New Roman"/>
          <w:b w:val="1"/>
          <w:bCs w:val="1"/>
          <w:sz w:val="24"/>
          <w:szCs w:val="24"/>
          <w:lang w:bidi="ar-SA"/>
        </w:rPr>
        <w:t>Mecklenburg Vorpommern</w:t>
      </w:r>
    </w:p>
    <w:p w:rsidR="005A5B1D" w:rsidP="005A5B1D" w:rsidRDefault="3D5666FA" w14:paraId="709272AF" w14:textId="77777777">
      <w:pPr>
        <w:widowControl/>
        <w:autoSpaceDE/>
        <w:autoSpaceDN/>
        <w:spacing w:after="160"/>
        <w:jc w:val="both"/>
        <w:rPr>
          <w:rFonts w:eastAsia="Times New Roman"/>
          <w:lang w:bidi="ar-SA"/>
        </w:rPr>
      </w:pPr>
      <w:r w:rsidRPr="00674601">
        <w:t>Wir erbitten heute Ihre Kollekte für</w:t>
      </w:r>
      <w:r w:rsidRPr="00674601">
        <w:rPr>
          <w:rFonts w:eastAsia="Times New Roman"/>
          <w:lang w:bidi="ar-SA"/>
        </w:rPr>
        <w:t xml:space="preserve"> das Diakonische Werk </w:t>
      </w:r>
      <w:proofErr w:type="gramStart"/>
      <w:r w:rsidRPr="00674601">
        <w:rPr>
          <w:rFonts w:eastAsia="Times New Roman"/>
          <w:lang w:bidi="ar-SA"/>
        </w:rPr>
        <w:t>Mecklenburg Vorpommern</w:t>
      </w:r>
      <w:proofErr w:type="gramEnd"/>
      <w:r w:rsidRPr="00674601">
        <w:rPr>
          <w:rFonts w:eastAsia="Times New Roman"/>
          <w:lang w:bidi="ar-SA"/>
        </w:rPr>
        <w:t>.</w:t>
      </w:r>
    </w:p>
    <w:p w:rsidRPr="0040460F" w:rsidR="0040460F" w:rsidP="005A5B1D" w:rsidRDefault="0040460F" w14:paraId="25690829" w14:textId="2E724374">
      <w:pPr>
        <w:widowControl/>
        <w:autoSpaceDE/>
        <w:autoSpaceDN/>
        <w:spacing w:after="160"/>
        <w:jc w:val="both"/>
        <w:rPr>
          <w:rFonts w:eastAsia="Times New Roman"/>
          <w:lang w:bidi="ar-SA"/>
        </w:rPr>
      </w:pPr>
      <w:r w:rsidRPr="5DF9E84A">
        <w:rPr>
          <w:rFonts w:eastAsia="Times New Roman"/>
          <w:lang w:bidi="ar-SA"/>
        </w:rPr>
        <w:t>Wir sind dort, wo wohnungslose Menschen Hilfe benötigen. Ungewollt kein Zuhause zu haben, stellt für betroffene Menschen eine existenzielle Bedrohung dar. Die Ursachen sind so vielfältig wie die Menschen selbst. Das Ziel unserer täglichen Arbeit im Bereich der Wohnungsnotfallhilfe ist es, Wohnungslosen alle Unterstützung zur Erlangung einer eigenständigen Wohnsituation zu gewähren. Zusätzlich bieten wir Hilfen zur Teilhabe am gesellschaftlichen Leben, zur Integration in das Wohnumfeld sowie zur Initiierung stützender sozialer Kontakte. Projekte der Wohnungsnotfallhilfe umfassen verschiedene Ansätze, darunter die Prävention von Wohnungslosigkeit, aufsuchende und niedrigschwellige Hilfen (z.B. Beratung, Straßensozialarbeit und Notunterkünfte), die Integration in den Wohnungsmarkt und das „Housing First“-Modell, das Obdachlosen bedingungslos eine Wohnung bereitstellt. Hierfür braucht es dringend Ihre Unterstützung.</w:t>
      </w:r>
    </w:p>
    <w:p w:rsidR="0040460F" w:rsidP="0040460F" w:rsidRDefault="0040460F" w14:paraId="496AC83D" w14:textId="77777777">
      <w:pPr>
        <w:widowControl/>
        <w:autoSpaceDE/>
        <w:autoSpaceDN/>
        <w:jc w:val="both"/>
        <w:rPr>
          <w:rFonts w:eastAsia="Times New Roman"/>
          <w:bCs/>
          <w:lang w:bidi="ar-SA"/>
        </w:rPr>
      </w:pPr>
    </w:p>
    <w:p w:rsidRPr="0040460F" w:rsidR="0040460F" w:rsidP="0E412F90" w:rsidRDefault="0040460F" w14:paraId="1FC9A83B" w14:textId="74F276F9">
      <w:pPr>
        <w:widowControl w:val="1"/>
        <w:tabs>
          <w:tab w:val="left" w:pos="924"/>
        </w:tabs>
        <w:autoSpaceDE/>
        <w:autoSpaceDN/>
        <w:spacing w:before="4"/>
        <w:jc w:val="both"/>
        <w:rPr>
          <w:rFonts w:ascii="Aptos" w:hAnsi="Aptos" w:eastAsia="Calibri"/>
          <w:b w:val="1"/>
          <w:bCs w:val="1"/>
          <w:color w:val="000000"/>
          <w:sz w:val="24"/>
          <w:szCs w:val="24"/>
          <w:lang w:val="en-US" w:eastAsia="en-US" w:bidi="ar-SA"/>
        </w:rPr>
      </w:pPr>
      <w:r w:rsidRPr="52851671" w:rsidR="25E7C149">
        <w:rPr>
          <w:rFonts w:eastAsia="Calibri"/>
          <w:b w:val="1"/>
          <w:bCs w:val="1"/>
          <w:color w:val="000000" w:themeColor="text1" w:themeTint="FF" w:themeShade="FF"/>
          <w:u w:val="single"/>
          <w:lang w:val="en-US" w:eastAsia="en-US" w:bidi="ar-SA"/>
        </w:rPr>
        <w:t>Sprengel Schleswig und Holstein</w:t>
      </w:r>
      <w:r w:rsidRPr="52851671" w:rsidR="25E7C149">
        <w:rPr>
          <w:rFonts w:eastAsia="Calibri"/>
          <w:b w:val="1"/>
          <w:bCs w:val="1"/>
          <w:color w:val="000000" w:themeColor="text1" w:themeTint="FF" w:themeShade="FF"/>
          <w:lang w:val="en-US" w:eastAsia="en-US" w:bidi="ar-SA"/>
        </w:rPr>
        <w:t xml:space="preserve"> </w:t>
      </w:r>
      <w:r w:rsidRPr="52851671" w:rsidR="5CF113FE">
        <w:rPr>
          <w:rFonts w:eastAsia="Calibri"/>
          <w:b w:val="1"/>
          <w:bCs w:val="1"/>
          <w:color w:val="000000" w:themeColor="text1" w:themeTint="FF" w:themeShade="FF"/>
          <w:lang w:val="en-US" w:eastAsia="en-US" w:bidi="ar-SA"/>
        </w:rPr>
        <w:t xml:space="preserve">für den </w:t>
      </w:r>
      <w:r w:rsidRPr="52851671" w:rsidR="25E7C149">
        <w:rPr>
          <w:rFonts w:eastAsia="Calibri"/>
          <w:b w:val="1"/>
          <w:bCs w:val="1"/>
          <w:color w:val="000000" w:themeColor="text1" w:themeTint="FF" w:themeShade="FF"/>
          <w:lang w:val="en-US" w:eastAsia="en-US" w:bidi="ar-SA"/>
        </w:rPr>
        <w:t>Verband</w:t>
      </w:r>
      <w:r w:rsidRPr="52851671" w:rsidR="25E7C149">
        <w:rPr>
          <w:rFonts w:eastAsia="Calibri"/>
          <w:b w:val="1"/>
          <w:bCs w:val="1"/>
          <w:color w:val="000000" w:themeColor="text1" w:themeTint="FF" w:themeShade="FF"/>
          <w:lang w:val="en-US" w:eastAsia="en-US" w:bidi="ar-SA"/>
        </w:rPr>
        <w:t xml:space="preserve"> der Evangelischen </w:t>
      </w:r>
      <w:r w:rsidRPr="52851671" w:rsidR="25E7C149">
        <w:rPr>
          <w:rFonts w:eastAsia="Calibri"/>
          <w:b w:val="1"/>
          <w:bCs w:val="1"/>
          <w:color w:val="000000" w:themeColor="text1" w:themeTint="FF" w:themeShade="FF"/>
          <w:lang w:val="en-US" w:eastAsia="en-US" w:bidi="ar-SA"/>
        </w:rPr>
        <w:t>Bahnhofsmission</w:t>
      </w:r>
      <w:r w:rsidRPr="52851671" w:rsidR="25E7C149">
        <w:rPr>
          <w:rFonts w:eastAsia="Calibri"/>
          <w:b w:val="1"/>
          <w:bCs w:val="1"/>
          <w:color w:val="000000" w:themeColor="text1" w:themeTint="FF" w:themeShade="FF"/>
          <w:lang w:val="en-US" w:eastAsia="en-US" w:bidi="ar-SA"/>
        </w:rPr>
        <w:t xml:space="preserve"> in der Nordkirche e.V.</w:t>
      </w:r>
    </w:p>
    <w:p w:rsidRPr="00674601" w:rsidR="0040460F" w:rsidP="005A5B1D" w:rsidRDefault="79F6199C" w14:paraId="60B78A2B" w14:textId="6B6FEB47">
      <w:pPr>
        <w:spacing w:after="160"/>
        <w:jc w:val="both"/>
      </w:pPr>
      <w:r w:rsidRPr="00674601">
        <w:t>Wir erbitten heute Ihre Kollekte für den Verband der Evangelischen Bahnhofsmissionen.</w:t>
      </w:r>
    </w:p>
    <w:p w:rsidRPr="0040460F" w:rsidR="0040460F" w:rsidP="005A5B1D" w:rsidRDefault="0040460F" w14:paraId="70C4D986" w14:textId="03B9CC5B">
      <w:pPr>
        <w:jc w:val="both"/>
      </w:pPr>
      <w:r w:rsidR="25E7C149">
        <w:rPr/>
        <w:t xml:space="preserve">Wohnungslose Frauen, vereinsamte Frauen oder verzweifelte Frauen in anderer Notlage am Bahnhof: Sie alle benötigen einen besonderen Schutzraum, in dem sie sich sicher fühlen können. Bahnhofsmissionen bieten erste solcher Angebote an. In den Treffs der Bahnhofmissionen können die Frauen frei reden und erhalten Verständnis, Mut und neue Ideen für ihre Situation. Der Verband der Ev. Bahnhofsmissionen in der Nordkirche unterstützt mit seiner Arbeit die 16 Bahnhofsmissionen im Bereich der Nordkirche, mit ihren zusammen knapp 200 Ehrenamtlichen. Mit Ihrer Kollekte will der Verband der Bahnhofsmissionen ,,Frauen in Not‘‘ vom Rand der Gesellschaft thematisch in die Mitte rücken und eine Fortbildung für Ehrenamtliche und eine Fachtagung für Leitungen anbieten. Außerdem sollen weitere Bahnhofsmissionen dabei unterstützen, Frauentreffs ins Leben zu rufen. </w:t>
      </w:r>
    </w:p>
    <w:p w:rsidR="52851671" w:rsidP="52851671" w:rsidRDefault="52851671" w14:paraId="211CB24B" w14:textId="7539D720">
      <w:pPr>
        <w:jc w:val="both"/>
        <w:rPr>
          <w:u w:val="single"/>
        </w:rPr>
      </w:pPr>
    </w:p>
    <w:p w:rsidR="6D8B2516" w:rsidP="52851671" w:rsidRDefault="6D8B2516" w14:paraId="74DC0F40" w14:textId="6B1AE225">
      <w:pPr>
        <w:jc w:val="both"/>
        <w:rPr>
          <w:b w:val="1"/>
          <w:bCs w:val="1"/>
          <w:u w:val="single"/>
        </w:rPr>
      </w:pPr>
      <w:r w:rsidRPr="52851671" w:rsidR="6D8B2516">
        <w:rPr>
          <w:b w:val="1"/>
          <w:bCs w:val="1"/>
          <w:u w:val="single"/>
        </w:rPr>
        <w:t xml:space="preserve">Sprengel Hamburg </w:t>
      </w:r>
    </w:p>
    <w:p w:rsidR="6D8B2516" w:rsidP="52851671" w:rsidRDefault="6D8B2516" w14:paraId="349DE22E" w14:textId="05883A7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de-DE"/>
        </w:rPr>
      </w:pPr>
      <w:r w:rsidRPr="52851671" w:rsidR="6D8B2516">
        <w:rPr>
          <w:rFonts w:ascii="Arial" w:hAnsi="Arial" w:eastAsia="Arial" w:cs="Arial"/>
          <w:b w:val="1"/>
          <w:bCs w:val="1"/>
          <w:i w:val="0"/>
          <w:iCs w:val="0"/>
          <w:caps w:val="0"/>
          <w:smallCaps w:val="0"/>
          <w:noProof w:val="0"/>
          <w:color w:val="000000" w:themeColor="text1" w:themeTint="FF" w:themeShade="FF"/>
          <w:sz w:val="22"/>
          <w:szCs w:val="22"/>
          <w:lang w:val="de-DE"/>
        </w:rPr>
        <w:t>Projekt:  Gemeinsam Kochen und Essen im SCHORSCH im IFZ (Integrations- und Familienzentrum) am Hamburger Hauptbahnhof</w:t>
      </w:r>
    </w:p>
    <w:p w:rsidR="52851671" w:rsidP="52851671" w:rsidRDefault="52851671" w14:paraId="4D143852" w14:textId="6CA8EF8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de-DE"/>
        </w:rPr>
      </w:pPr>
    </w:p>
    <w:p w:rsidR="6D8B2516" w:rsidP="52851671" w:rsidRDefault="6D8B2516" w14:paraId="0CE77163" w14:textId="7E1329B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de-DE"/>
        </w:rPr>
      </w:pPr>
      <w:r w:rsidRPr="52851671" w:rsidR="6D8B2516">
        <w:rPr>
          <w:rFonts w:ascii="Arial" w:hAnsi="Arial" w:eastAsia="Arial" w:cs="Arial"/>
          <w:b w:val="0"/>
          <w:bCs w:val="0"/>
          <w:i w:val="0"/>
          <w:iCs w:val="0"/>
          <w:caps w:val="0"/>
          <w:smallCaps w:val="0"/>
          <w:noProof w:val="0"/>
          <w:color w:val="000000" w:themeColor="text1" w:themeTint="FF" w:themeShade="FF"/>
          <w:sz w:val="22"/>
          <w:szCs w:val="22"/>
          <w:lang w:val="de-DE"/>
        </w:rPr>
        <w:t xml:space="preserve">Mitten in Hamburg, im Stadtteil St. Georg, befindet sich das SCHORSCH, eine Einrichtung der Offenen Kinder- und Jugendarbeit und der Sozialräumlichen Angebote in Trägerschaft der Ev.-Luth. Kirchengemeinde St. Georg-Borgfelde. Zu uns kommen Kinder, Jugendliche und Familien aus der ganzen Stadt. </w:t>
      </w:r>
      <w:r w:rsidRPr="52851671" w:rsidR="6D8B2516">
        <w:rPr>
          <w:rFonts w:ascii="Arial" w:hAnsi="Arial" w:eastAsia="Arial" w:cs="Arial"/>
          <w:b w:val="0"/>
          <w:bCs w:val="0"/>
          <w:i w:val="0"/>
          <w:iCs w:val="0"/>
          <w:caps w:val="0"/>
          <w:smallCaps w:val="0"/>
          <w:noProof w:val="0"/>
          <w:color w:val="000000" w:themeColor="text1" w:themeTint="FF" w:themeShade="FF"/>
          <w:sz w:val="22"/>
          <w:szCs w:val="22"/>
          <w:lang w:val="de-DE"/>
        </w:rPr>
        <w:t xml:space="preserve">In den letzten Jahren stellen wir eine stark wachsende Nachfrage nach Nahrung fest, im ganz konkreten Wortsinn: Manche Kinder kommen eigentlich immer hungrig zu uns. Dies ist </w:t>
      </w:r>
      <w:r w:rsidRPr="52851671" w:rsidR="6D8B2516">
        <w:rPr>
          <w:rFonts w:ascii="Arial" w:hAnsi="Arial" w:eastAsia="Arial" w:cs="Arial"/>
          <w:b w:val="0"/>
          <w:bCs w:val="0"/>
          <w:i w:val="0"/>
          <w:iCs w:val="0"/>
          <w:caps w:val="0"/>
          <w:smallCaps w:val="0"/>
          <w:noProof w:val="0"/>
          <w:color w:val="000000" w:themeColor="text1" w:themeTint="FF" w:themeShade="FF"/>
          <w:sz w:val="22"/>
          <w:szCs w:val="22"/>
          <w:lang w:val="de-DE"/>
        </w:rPr>
        <w:t>natürlich gerade</w:t>
      </w:r>
      <w:r w:rsidRPr="52851671" w:rsidR="6D8B2516">
        <w:rPr>
          <w:rFonts w:ascii="Arial" w:hAnsi="Arial" w:eastAsia="Arial" w:cs="Arial"/>
          <w:b w:val="0"/>
          <w:bCs w:val="0"/>
          <w:i w:val="0"/>
          <w:iCs w:val="0"/>
          <w:caps w:val="0"/>
          <w:smallCaps w:val="0"/>
          <w:noProof w:val="0"/>
          <w:color w:val="000000" w:themeColor="text1" w:themeTint="FF" w:themeShade="FF"/>
          <w:sz w:val="22"/>
          <w:szCs w:val="22"/>
          <w:lang w:val="de-DE"/>
        </w:rPr>
        <w:t xml:space="preserve"> für junge Menschen im Wachstum fatal. Bedarfsgerecht möchten wir unser Koch- und Essensangebot als Teil der pädagogischen Arbeit ausweiten. Ein Schwerpunkt soll dabei auf gesunden, frischen und möglichst nachhaltig angebauten Lebensmitteln liegen. Gemeinsames Kochen und Essen stärkt zudem die sozialen Kompetenzen unserer Kinder und Jugendlichen. Wir bitten herzlich um Ihre Unterstützung, denn ohne Spenden können wir dieses Zusatzangebot nicht umsetzen. Vielen Dank!</w:t>
      </w:r>
    </w:p>
    <w:p w:rsidR="0040460F" w:rsidP="005A5B1D" w:rsidRDefault="0040460F" w14:paraId="5F39EB00" w14:textId="7BF7F200">
      <w:pPr>
        <w:widowControl/>
        <w:autoSpaceDE/>
        <w:autoSpaceDN/>
        <w:rPr>
          <w:sz w:val="24"/>
          <w:szCs w:val="24"/>
        </w:rPr>
      </w:pPr>
    </w:p>
    <w:p w:rsidRPr="00C03A91" w:rsidR="00C03A91" w:rsidP="52851671" w:rsidRDefault="00960327" w14:paraId="07630867" w14:textId="17911C89">
      <w:pPr>
        <w:widowControl w:val="1"/>
        <w:autoSpaceDE/>
        <w:autoSpaceDN/>
        <w:rPr>
          <w:b w:val="1"/>
          <w:bCs w:val="1"/>
          <w:sz w:val="22"/>
          <w:szCs w:val="22"/>
        </w:rPr>
      </w:pPr>
      <w:r w:rsidRPr="52851671" w:rsidR="5CF113FE">
        <w:rPr>
          <w:b w:val="1"/>
          <w:bCs w:val="1"/>
          <w:sz w:val="22"/>
          <w:szCs w:val="22"/>
        </w:rPr>
        <w:t xml:space="preserve">Landeskirchenweite Kollekte am </w:t>
      </w:r>
      <w:r w:rsidRPr="52851671" w:rsidR="5CF113FE">
        <w:rPr>
          <w:b w:val="1"/>
          <w:bCs w:val="1"/>
          <w:sz w:val="22"/>
          <w:szCs w:val="22"/>
          <w:u w:val="single"/>
        </w:rPr>
        <w:t xml:space="preserve">24. Dezember 2026 </w:t>
      </w:r>
      <w:r w:rsidRPr="52851671" w:rsidR="76CC57D1">
        <w:rPr>
          <w:b w:val="1"/>
          <w:bCs w:val="1"/>
          <w:sz w:val="22"/>
          <w:szCs w:val="22"/>
        </w:rPr>
        <w:t>(Heiligabend)</w:t>
      </w:r>
    </w:p>
    <w:p w:rsidR="00C03A91" w:rsidP="0040460F" w:rsidRDefault="00960327" w14:paraId="4EB14B90" w14:textId="225D9D4A">
      <w:pPr>
        <w:widowControl/>
        <w:autoSpaceDE/>
        <w:autoSpaceDN/>
        <w:rPr>
          <w:b/>
          <w:bCs/>
          <w:sz w:val="24"/>
          <w:szCs w:val="24"/>
        </w:rPr>
      </w:pPr>
      <w:r>
        <w:rPr>
          <w:b/>
          <w:bCs/>
          <w:sz w:val="24"/>
          <w:szCs w:val="24"/>
        </w:rPr>
        <w:t>„Brot für die Welt“</w:t>
      </w:r>
    </w:p>
    <w:p w:rsidR="00C03A91" w:rsidP="00C03A91" w:rsidRDefault="00C03A91" w14:paraId="33E914F2" w14:textId="394BE725">
      <w:pPr>
        <w:pStyle w:val="Pa2"/>
        <w:spacing w:after="120" w:line="240" w:lineRule="auto"/>
        <w:jc w:val="both"/>
      </w:pPr>
      <w:r w:rsidRPr="00C03A91">
        <w:rPr>
          <w:rFonts w:ascii="Arial" w:hAnsi="Arial" w:cs="Arial"/>
          <w:bCs/>
          <w:sz w:val="22"/>
          <w:szCs w:val="22"/>
          <w:lang w:eastAsia="ko-KR"/>
        </w:rPr>
        <w:t xml:space="preserve">Die Kollekte an Heiligabend ist traditionell für Brot für die Welt bestimmt. Mit ihrem Entwicklungswerk </w:t>
      </w:r>
      <w:r w:rsidRPr="00C03A91">
        <w:rPr>
          <w:rFonts w:ascii="Arial" w:hAnsi="Arial" w:cs="Arial"/>
          <w:bCs/>
          <w:sz w:val="22"/>
          <w:szCs w:val="22"/>
        </w:rPr>
        <w:t xml:space="preserve">Brot für die Welt </w:t>
      </w:r>
      <w:r w:rsidRPr="00C03A91">
        <w:rPr>
          <w:rFonts w:ascii="Arial" w:hAnsi="Arial" w:cs="Arial"/>
          <w:bCs/>
          <w:color w:val="000000"/>
          <w:sz w:val="22"/>
          <w:szCs w:val="22"/>
        </w:rPr>
        <w:t>setzen sich die Evangelischen Kirchen seit mehr als 68 Jahren weltweit dafür ein, dass alle Menschen ausreichend Nahrung bekommen.</w:t>
      </w:r>
      <w:r>
        <w:rPr>
          <w:rFonts w:ascii="Arial" w:hAnsi="Arial" w:cs="Arial"/>
          <w:bCs/>
          <w:color w:val="000000"/>
          <w:sz w:val="22"/>
          <w:szCs w:val="22"/>
        </w:rPr>
        <w:t xml:space="preserve"> </w:t>
      </w:r>
      <w:r w:rsidRPr="00C03A91">
        <w:rPr>
          <w:rFonts w:ascii="Arial" w:hAnsi="Arial" w:cs="Arial"/>
          <w:bCs/>
          <w:sz w:val="22"/>
          <w:szCs w:val="22"/>
        </w:rPr>
        <w:t>Heute erbitten wir Ihre Kollekte für den Fidschianischen Rat für soziale Dienste (FCOSS), einer Partnerorganisation von Brot für die Welt auf den Fidschi-Inseln. Ihre Gabe unterstützt Menschen, die sich ein neues Dorf an einem sturmsicheren Standort bauen, nachdem ihr Dorf bei einem Zyklon zerstört wurde.</w:t>
      </w:r>
      <w:r>
        <w:rPr>
          <w:rFonts w:ascii="Arial" w:hAnsi="Arial" w:cs="Arial"/>
          <w:bCs/>
          <w:sz w:val="22"/>
          <w:szCs w:val="22"/>
        </w:rPr>
        <w:t xml:space="preserve"> </w:t>
      </w:r>
      <w:r w:rsidRPr="00C03A91">
        <w:rPr>
          <w:rFonts w:ascii="Arial" w:hAnsi="Arial" w:cs="Arial"/>
          <w:bCs/>
          <w:sz w:val="22"/>
          <w:szCs w:val="22"/>
        </w:rPr>
        <w:t xml:space="preserve">Im Südpazifik haben die Bewohner des Dorfes </w:t>
      </w:r>
      <w:proofErr w:type="spellStart"/>
      <w:r w:rsidRPr="00C03A91">
        <w:rPr>
          <w:rFonts w:ascii="Arial" w:hAnsi="Arial" w:cs="Arial"/>
          <w:bCs/>
          <w:sz w:val="22"/>
          <w:szCs w:val="22"/>
        </w:rPr>
        <w:t>Cogea</w:t>
      </w:r>
      <w:proofErr w:type="spellEnd"/>
      <w:r w:rsidRPr="00C03A91">
        <w:rPr>
          <w:rFonts w:ascii="Arial" w:hAnsi="Arial" w:cs="Arial"/>
          <w:bCs/>
          <w:sz w:val="22"/>
          <w:szCs w:val="22"/>
        </w:rPr>
        <w:t xml:space="preserve"> durch einen Zyklon ihre Häuser und Heimat verloren. In den Ruinen haben sie sich notdürftig eingerichtet, jedoch fehlte staatliche Hilfe. Zusammen wurde jetzt ein sicherer Platz für ein neues Dorf gefunden. Beraten von Fachkräften werden neben sturmfesten Häusern auch Straßen und eine Wasserversorgung gebaut.</w:t>
      </w:r>
      <w:r>
        <w:rPr>
          <w:rFonts w:ascii="Arial" w:hAnsi="Arial" w:cs="Arial"/>
          <w:bCs/>
          <w:sz w:val="22"/>
          <w:szCs w:val="22"/>
        </w:rPr>
        <w:t xml:space="preserve"> </w:t>
      </w:r>
      <w:r w:rsidRPr="00C03A91">
        <w:rPr>
          <w:rFonts w:ascii="Arial" w:hAnsi="Arial" w:cs="Arial"/>
          <w:bCs/>
          <w:sz w:val="22"/>
          <w:szCs w:val="22"/>
        </w:rPr>
        <w:t xml:space="preserve">Schenken Sie heute mit Ihrer Kollekte ein </w:t>
      </w:r>
      <w:r w:rsidRPr="00C03A91">
        <w:rPr>
          <w:rFonts w:ascii="Arial" w:hAnsi="Arial" w:cs="Arial"/>
          <w:bCs/>
          <w:sz w:val="22"/>
          <w:szCs w:val="22"/>
        </w:rPr>
        <w:lastRenderedPageBreak/>
        <w:t xml:space="preserve">Stück Hoffnung und Gerechtigkeit für die Ärmsten in der Welt. </w:t>
      </w:r>
      <w:r w:rsidRPr="00C03A91">
        <w:rPr>
          <w:rFonts w:ascii="Arial" w:hAnsi="Arial" w:cs="Arial"/>
          <w:bCs/>
          <w:color w:val="000000"/>
          <w:sz w:val="22"/>
          <w:szCs w:val="22"/>
        </w:rPr>
        <w:t>Ein herzliches Dankeschön für Ihre Unterstützung!</w:t>
      </w:r>
      <w:r w:rsidRPr="00C03A91">
        <w:rPr>
          <w:rFonts w:ascii="Arial" w:hAnsi="Arial" w:cs="Arial"/>
          <w:bCs/>
          <w:color w:val="000000"/>
          <w:sz w:val="22"/>
          <w:szCs w:val="22"/>
        </w:rPr>
        <w:br/>
      </w:r>
    </w:p>
    <w:p w:rsidRPr="00C03A91" w:rsidR="00C03A91" w:rsidP="0040460F" w:rsidRDefault="00C03A91" w14:paraId="1285E891" w14:textId="7579E13D">
      <w:pPr>
        <w:widowControl/>
        <w:autoSpaceDE/>
        <w:autoSpaceDN/>
        <w:rPr>
          <w:rFonts w:eastAsia="Times New Roman"/>
          <w:b/>
          <w:lang w:bidi="ar-SA"/>
        </w:rPr>
      </w:pPr>
      <w:r>
        <w:rPr>
          <w:rFonts w:eastAsia="Times New Roman"/>
          <w:b/>
          <w:lang w:bidi="ar-SA"/>
        </w:rPr>
        <w:t>Landeskirchenweite Kollekte am 31.12.2026 (</w:t>
      </w:r>
      <w:r w:rsidR="00674601">
        <w:rPr>
          <w:rFonts w:eastAsia="Times New Roman"/>
          <w:b/>
          <w:lang w:bidi="ar-SA"/>
        </w:rPr>
        <w:t>Altjahrsabend</w:t>
      </w:r>
      <w:r>
        <w:rPr>
          <w:rFonts w:eastAsia="Times New Roman"/>
          <w:b/>
          <w:lang w:bidi="ar-SA"/>
        </w:rPr>
        <w:t>)</w:t>
      </w:r>
    </w:p>
    <w:p w:rsidR="00960327" w:rsidP="0040460F" w:rsidRDefault="00C03A91" w14:paraId="1D1D0683" w14:textId="30CD473D">
      <w:pPr>
        <w:widowControl/>
        <w:autoSpaceDE/>
        <w:autoSpaceDN/>
        <w:rPr>
          <w:rFonts w:eastAsia="Times New Roman"/>
          <w:b/>
          <w:lang w:bidi="ar-SA"/>
        </w:rPr>
      </w:pPr>
      <w:r w:rsidRPr="00C03A91">
        <w:rPr>
          <w:rFonts w:eastAsia="Times New Roman"/>
          <w:b/>
          <w:lang w:bidi="ar-SA"/>
        </w:rPr>
        <w:t xml:space="preserve">Weltbibelhilfe </w:t>
      </w:r>
    </w:p>
    <w:p w:rsidR="00C03A91" w:rsidP="005A5B1D" w:rsidRDefault="00C03A91" w14:paraId="73E3EA66" w14:textId="77777777">
      <w:pPr>
        <w:jc w:val="both"/>
        <w:rPr>
          <w:rFonts w:cstheme="minorBidi"/>
        </w:rPr>
      </w:pPr>
      <w:r>
        <w:t>Die Indische Bibelgesellschaft benötigt Unterstützung, damit sie Bibeln an Christinnen und Christen im ganzen Land weitergeben kann. Oft muss das verdeckt geschehen, denn Besucher von Kirchengemeinden erfahren in manchen Landesteilen oft heftige Anfeindungen durch gewaltbereite Eiferer. In einem Drittel des Landes leben die Christen in Bedrängnis. Hinzu kommt, dass sich viele Familien keine Bibel leisten können, weil sie von Armut betroffen sind. Fast die Hälfte der Bevölkerung lebt von einem US-Dollar pro Tag. Die Sehnsucht nach Gottes Wort ist groß. Die Menschen suchen nach Erlösung, Befreiung und Vergebung. Viele finden das Christentum anziehend, weil vor Gott alle Menschen gleich sind und ohne Unterschied von ihm geliebt werden – im Gegensatz zum in Indien gängigen Kastensystem.</w:t>
      </w:r>
    </w:p>
    <w:p w:rsidR="00960327" w:rsidP="0040460F" w:rsidRDefault="00960327" w14:paraId="08F6CE92" w14:textId="77777777">
      <w:pPr>
        <w:widowControl/>
        <w:autoSpaceDE/>
        <w:autoSpaceDN/>
        <w:rPr>
          <w:rFonts w:eastAsia="Times New Roman"/>
          <w:bCs/>
          <w:lang w:bidi="ar-SA"/>
        </w:rPr>
      </w:pPr>
    </w:p>
    <w:p w:rsidRPr="00960327" w:rsidR="00960327" w:rsidP="00960327" w:rsidRDefault="00960327" w14:paraId="0FCE2C65" w14:textId="77777777">
      <w:pPr>
        <w:widowControl/>
        <w:autoSpaceDE/>
        <w:autoSpaceDN/>
        <w:rPr>
          <w:rFonts w:eastAsia="Times New Roman"/>
          <w:bCs/>
          <w:lang w:bidi="ar-SA"/>
        </w:rPr>
      </w:pPr>
    </w:p>
    <w:p w:rsidRPr="00960327" w:rsidR="00960327" w:rsidP="00960327" w:rsidRDefault="00960327" w14:paraId="7389EB44" w14:textId="77777777">
      <w:pPr>
        <w:widowControl/>
        <w:autoSpaceDE/>
        <w:autoSpaceDN/>
        <w:rPr>
          <w:rFonts w:eastAsia="Times New Roman"/>
          <w:b/>
          <w:bCs/>
        </w:rPr>
      </w:pPr>
      <w:r w:rsidRPr="00960327">
        <w:rPr>
          <w:rFonts w:eastAsia="Times New Roman"/>
          <w:b/>
          <w:bCs/>
        </w:rPr>
        <w:t xml:space="preserve">Die Gemeinden werden gebeten, die Kollekten zeitnah nur an ihren jeweiligen Kirchenkreis zu überweisen. </w:t>
      </w:r>
    </w:p>
    <w:p w:rsidRPr="00960327" w:rsidR="00960327" w:rsidP="00960327" w:rsidRDefault="00960327" w14:paraId="0D1381F9" w14:textId="77777777">
      <w:pPr>
        <w:widowControl/>
        <w:autoSpaceDE/>
        <w:autoSpaceDN/>
        <w:rPr>
          <w:rFonts w:eastAsia="Times New Roman"/>
          <w:b/>
          <w:bCs/>
        </w:rPr>
      </w:pPr>
      <w:r w:rsidRPr="00960327">
        <w:rPr>
          <w:rFonts w:eastAsia="Times New Roman"/>
          <w:b/>
          <w:bCs/>
        </w:rPr>
        <w:t>Bitte keine Direktüberweisungen an die Träger der Kollekten.</w:t>
      </w:r>
    </w:p>
    <w:p w:rsidRPr="00960327" w:rsidR="00960327" w:rsidP="00960327" w:rsidRDefault="00960327" w14:paraId="406DE115" w14:textId="77777777">
      <w:pPr>
        <w:widowControl/>
        <w:autoSpaceDE/>
        <w:autoSpaceDN/>
        <w:rPr>
          <w:rFonts w:eastAsia="Times New Roman"/>
          <w:b/>
          <w:bCs/>
        </w:rPr>
      </w:pPr>
    </w:p>
    <w:p w:rsidRPr="00960327" w:rsidR="00960327" w:rsidP="00960327" w:rsidRDefault="00960327" w14:paraId="5260C23D" w14:textId="77777777">
      <w:pPr>
        <w:widowControl/>
        <w:autoSpaceDE/>
        <w:autoSpaceDN/>
        <w:rPr>
          <w:rFonts w:eastAsia="Times New Roman"/>
          <w:b/>
          <w:bCs/>
        </w:rPr>
      </w:pPr>
      <w:r w:rsidRPr="00960327">
        <w:rPr>
          <w:rFonts w:eastAsia="Times New Roman"/>
          <w:b/>
          <w:bCs/>
        </w:rPr>
        <w:t xml:space="preserve">Die Kirchenkreise leiten bitte den vollständigen </w:t>
      </w:r>
      <w:proofErr w:type="spellStart"/>
      <w:r w:rsidRPr="00960327">
        <w:rPr>
          <w:rFonts w:eastAsia="Times New Roman"/>
          <w:b/>
          <w:bCs/>
        </w:rPr>
        <w:t>Kollektenertrag</w:t>
      </w:r>
      <w:proofErr w:type="spellEnd"/>
      <w:r w:rsidRPr="00960327">
        <w:rPr>
          <w:rFonts w:eastAsia="Times New Roman"/>
          <w:b/>
          <w:bCs/>
        </w:rPr>
        <w:t xml:space="preserve"> (Aufkommen aus jeder Kirchengemeinde) innerhalb von sechs Wochen an die Empfänger der Kollekten weiter.</w:t>
      </w:r>
    </w:p>
    <w:sectPr w:rsidRPr="00960327" w:rsidR="00960327">
      <w:type w:val="continuous"/>
      <w:pgSz w:w="11910" w:h="16840" w:orient="portrait"/>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00000001" w:usb1="5000204A" w:usb2="00000000" w:usb3="00000000" w:csb0="0000009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C1B"/>
    <w:multiLevelType w:val="hybridMultilevel"/>
    <w:tmpl w:val="6C8A7CBC"/>
    <w:lvl w:ilvl="0" w:tplc="94B45158">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280308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091D0F"/>
    <w:rsid w:val="000F0F67"/>
    <w:rsid w:val="00171BC2"/>
    <w:rsid w:val="001A3675"/>
    <w:rsid w:val="001D21BD"/>
    <w:rsid w:val="001E47EF"/>
    <w:rsid w:val="001E7E6C"/>
    <w:rsid w:val="00261E40"/>
    <w:rsid w:val="002D6011"/>
    <w:rsid w:val="0040460F"/>
    <w:rsid w:val="004225A2"/>
    <w:rsid w:val="004D1A8F"/>
    <w:rsid w:val="005045AC"/>
    <w:rsid w:val="005A5B1D"/>
    <w:rsid w:val="00607B26"/>
    <w:rsid w:val="0061535F"/>
    <w:rsid w:val="006724B0"/>
    <w:rsid w:val="00674601"/>
    <w:rsid w:val="006B1694"/>
    <w:rsid w:val="006F6AB1"/>
    <w:rsid w:val="00705C4C"/>
    <w:rsid w:val="007A4DB5"/>
    <w:rsid w:val="007F7944"/>
    <w:rsid w:val="0082166A"/>
    <w:rsid w:val="008B51E4"/>
    <w:rsid w:val="00960327"/>
    <w:rsid w:val="00A25ACC"/>
    <w:rsid w:val="00A94064"/>
    <w:rsid w:val="00A9519F"/>
    <w:rsid w:val="00AE6A95"/>
    <w:rsid w:val="00B04AA6"/>
    <w:rsid w:val="00B64A78"/>
    <w:rsid w:val="00C03A91"/>
    <w:rsid w:val="00C45909"/>
    <w:rsid w:val="00CA179B"/>
    <w:rsid w:val="00CF2E45"/>
    <w:rsid w:val="00D53494"/>
    <w:rsid w:val="00D97AD6"/>
    <w:rsid w:val="00DA20EA"/>
    <w:rsid w:val="00DE335D"/>
    <w:rsid w:val="00E122B4"/>
    <w:rsid w:val="00E50A11"/>
    <w:rsid w:val="00EC17CC"/>
    <w:rsid w:val="00ED38BB"/>
    <w:rsid w:val="00EF74F4"/>
    <w:rsid w:val="00FD5917"/>
    <w:rsid w:val="0E412F90"/>
    <w:rsid w:val="1816A321"/>
    <w:rsid w:val="1AB1961C"/>
    <w:rsid w:val="25E7C149"/>
    <w:rsid w:val="31FF62C2"/>
    <w:rsid w:val="3D5666FA"/>
    <w:rsid w:val="4C5BA271"/>
    <w:rsid w:val="52851671"/>
    <w:rsid w:val="5CF113FE"/>
    <w:rsid w:val="5DF9E84A"/>
    <w:rsid w:val="674DF823"/>
    <w:rsid w:val="6D8B2516"/>
    <w:rsid w:val="76CC57D1"/>
    <w:rsid w:val="79F61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48CE15FF-CF9D-42F0-A6FE-D832A57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uiPriority w:val="1"/>
    <w:qFormat/>
    <w:rPr>
      <w:rFonts w:ascii="Arial" w:hAnsi="Arial" w:eastAsia="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hAnsi="Times New Roman" w:eastAsia="Times New Roman" w:cs="Times New Roman"/>
      <w:b/>
      <w:bCs/>
      <w:sz w:val="28"/>
      <w:szCs w:val="24"/>
      <w:lang w:bidi="ar-SA"/>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styleId="TableParagraph" w:customStyle="1">
    <w:name w:val="Table Paragraph"/>
    <w:basedOn w:val="Standard"/>
    <w:uiPriority w:val="1"/>
    <w:qFormat/>
  </w:style>
  <w:style w:type="character" w:styleId="berschrift1Zchn" w:customStyle="1">
    <w:name w:val="Überschrift 1 Zchn"/>
    <w:basedOn w:val="Absatz-Standardschriftart"/>
    <w:link w:val="berschrift1"/>
    <w:rsid w:val="007F7944"/>
    <w:rPr>
      <w:rFonts w:ascii="Times New Roman" w:hAnsi="Times New Roman" w:eastAsia="Times New Roman" w:cs="Times New Roman"/>
      <w:b/>
      <w:bCs/>
      <w:sz w:val="28"/>
      <w:szCs w:val="24"/>
      <w:lang w:val="de-DE" w:eastAsia="de-DE"/>
    </w:rPr>
  </w:style>
  <w:style w:type="character" w:styleId="CalibriSZchn" w:customStyle="1">
    <w:name w:val="Calibri ÜS Zchn"/>
    <w:basedOn w:val="Absatz-Standardschriftart"/>
    <w:link w:val="CalibriS"/>
    <w:locked/>
    <w:rsid w:val="007F7944"/>
    <w:rPr>
      <w:rFonts w:eastAsiaTheme="majorEastAsia" w:cstheme="minorHAnsi"/>
      <w:b/>
      <w:sz w:val="24"/>
    </w:rPr>
  </w:style>
  <w:style w:type="paragraph" w:styleId="CalibriS" w:customStyle="1">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hAnsiTheme="minorHAnsi" w:eastAsiaTheme="majorEastAsia"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hAnsi="Times New Roman" w:eastAsia="Times New Roman" w:cs="Times New Roman"/>
      <w:sz w:val="24"/>
      <w:szCs w:val="24"/>
      <w:lang w:bidi="ar-SA"/>
    </w:rPr>
  </w:style>
  <w:style w:type="character" w:styleId="KopfzeileZchn" w:customStyle="1">
    <w:name w:val="Kopfzeile Zchn"/>
    <w:basedOn w:val="Absatz-Standardschriftart"/>
    <w:link w:val="Kopfzeile"/>
    <w:rsid w:val="006B1694"/>
    <w:rPr>
      <w:rFonts w:ascii="Times New Roman" w:hAnsi="Times New Roman" w:eastAsia="Times New Roman" w:cs="Times New Roman"/>
      <w:sz w:val="24"/>
      <w:szCs w:val="24"/>
      <w:lang w:val="de-DE" w:eastAsia="de-DE"/>
    </w:rPr>
  </w:style>
  <w:style w:type="paragraph" w:styleId="Calibri12" w:customStyle="1">
    <w:name w:val="Calibri 12"/>
    <w:basedOn w:val="Standard"/>
    <w:link w:val="Calibri12Zchn"/>
    <w:qFormat/>
    <w:rsid w:val="00E122B4"/>
    <w:pPr>
      <w:widowControl/>
      <w:tabs>
        <w:tab w:val="left" w:pos="924"/>
      </w:tabs>
      <w:autoSpaceDE/>
      <w:autoSpaceDN/>
      <w:spacing w:before="4" w:line="360" w:lineRule="auto"/>
    </w:pPr>
    <w:rPr>
      <w:rFonts w:eastAsia="Times New Roman" w:asciiTheme="minorHAnsi" w:hAnsiTheme="minorHAnsi" w:cstheme="minorHAnsi"/>
      <w:sz w:val="24"/>
      <w:szCs w:val="20"/>
      <w:lang w:eastAsia="en-US" w:bidi="ar-SA"/>
    </w:rPr>
  </w:style>
  <w:style w:type="character" w:styleId="Calibri12Zchn" w:customStyle="1">
    <w:name w:val="Calibri 12 Zchn"/>
    <w:basedOn w:val="Absatz-Standardschriftart"/>
    <w:link w:val="Calibri12"/>
    <w:rsid w:val="00E122B4"/>
    <w:rPr>
      <w:rFonts w:eastAsia="Times New Roman" w:cstheme="minorHAnsi"/>
      <w:sz w:val="24"/>
      <w:szCs w:val="20"/>
      <w:lang w:val="de-DE"/>
    </w:rPr>
  </w:style>
  <w:style w:type="paragraph" w:styleId="textbox" w:customStyle="1">
    <w:name w:val="textbox"/>
    <w:basedOn w:val="Standard"/>
    <w:rsid w:val="00FD5917"/>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Pa2" w:customStyle="1">
    <w:name w:val="Pa2"/>
    <w:basedOn w:val="Standard"/>
    <w:uiPriority w:val="99"/>
    <w:rsid w:val="00C03A91"/>
    <w:pPr>
      <w:widowControl/>
      <w:spacing w:line="241" w:lineRule="atLeast"/>
    </w:pPr>
    <w:rPr>
      <w:rFonts w:ascii="HelveticaNeueLT Pro 55 Roman" w:hAnsi="HelveticaNeueLT Pro 55 Roman" w:cs="Times New Roman" w:eastAsiaTheme="minorEastAsia"/>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2350">
      <w:bodyDiv w:val="1"/>
      <w:marLeft w:val="0"/>
      <w:marRight w:val="0"/>
      <w:marTop w:val="0"/>
      <w:marBottom w:val="0"/>
      <w:divBdr>
        <w:top w:val="none" w:sz="0" w:space="0" w:color="auto"/>
        <w:left w:val="none" w:sz="0" w:space="0" w:color="auto"/>
        <w:bottom w:val="none" w:sz="0" w:space="0" w:color="auto"/>
        <w:right w:val="none" w:sz="0" w:space="0" w:color="auto"/>
      </w:divBdr>
    </w:div>
    <w:div w:id="203923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d3_x002d_Link xmlns="4030410a-0302-435e-8f92-4241b7d52208">
      <Url xsi:nil="true"/>
      <Description xsi:nil="true"/>
    </d3_x002d_Link>
    <_x0064_3 xmlns="4030410a-0302-435e-8f92-4241b7d52208">Nicht in d3</_x0064_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9" ma:contentTypeDescription="Ein neues Dokument erstellen." ma:contentTypeScope="" ma:versionID="f316a491b5ab6271350314afe277b587">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2ac16fd6fd2560d1d10b215b662656b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element ref="ns2:MediaServiceLocation" minOccurs="0"/>
                <xsd:element ref="ns2:_x0064_3"/>
                <xsd:element ref="ns2:d3_x002d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_x0064_3" ma:index="24" ma:displayName="d3" ma:default="Nicht in d3" ma:format="Dropdown" ma:internalName="_x0064_3">
      <xsd:simpleType>
        <xsd:restriction base="dms:Choice">
          <xsd:enumeration value="In d3"/>
          <xsd:enumeration value="Nicht in d3"/>
        </xsd:restriction>
      </xsd:simpleType>
    </xsd:element>
    <xsd:element name="d3_x002d_Link" ma:index="25" nillable="true" ma:displayName="d3-Link" ma:format="Hyperlink" ma:internalName="d3_x002d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8FF3E-708A-4898-9A35-9BEEF616D7A6}">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customXml/itemProps2.xml><?xml version="1.0" encoding="utf-8"?>
<ds:datastoreItem xmlns:ds="http://schemas.openxmlformats.org/officeDocument/2006/customXml" ds:itemID="{12B146FC-D5F6-4D97-917F-4F0D17B98B3C}">
  <ds:schemaRefs>
    <ds:schemaRef ds:uri="http://schemas.microsoft.com/sharepoint/v3/contenttype/forms"/>
  </ds:schemaRefs>
</ds:datastoreItem>
</file>

<file path=customXml/itemProps3.xml><?xml version="1.0" encoding="utf-8"?>
<ds:datastoreItem xmlns:ds="http://schemas.openxmlformats.org/officeDocument/2006/customXml" ds:itemID="{361D7A46-7E98-453C-80CF-445241C2A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ccaa47-7a0c-43ba-a6a9-b530effbc2f5}" enabled="0" method="" siteId="{71ccaa47-7a0c-43ba-a6a9-b530effbc2f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Dezernat für Theologie und Publizistik</dc:title>
  <dc:creator>Juerss, Martina</dc:creator>
  <lastModifiedBy>Postler, Friedel</lastModifiedBy>
  <revision>15</revision>
  <lastPrinted>2023-08-31T18:03:00.0000000Z</lastPrinted>
  <dcterms:created xsi:type="dcterms:W3CDTF">2025-12-10T12:02:00.0000000Z</dcterms:created>
  <dcterms:modified xsi:type="dcterms:W3CDTF">2026-06-16T13:24:00.8734875Z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